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EE03" w14:textId="77777777" w:rsidR="003F4E33" w:rsidRDefault="00D32B51">
      <w:pPr>
        <w:tabs>
          <w:tab w:val="left" w:pos="2552"/>
          <w:tab w:val="left" w:pos="4678"/>
        </w:tabs>
        <w:ind w:left="-142"/>
        <w:jc w:val="center"/>
        <w:rPr>
          <w:lang w:eastAsia="fr-FR"/>
        </w:rPr>
      </w:pPr>
      <w:r>
        <w:rPr>
          <w:noProof/>
          <w:lang w:eastAsia="fr-FR"/>
        </w:rPr>
        <w:drawing>
          <wp:anchor distT="0" distB="0" distL="0" distR="0" simplePos="0" relativeHeight="4" behindDoc="0" locked="0" layoutInCell="0" allowOverlap="1" wp14:anchorId="04C5858D" wp14:editId="28A12494">
            <wp:simplePos x="0" y="0"/>
            <wp:positionH relativeFrom="page">
              <wp:align>right</wp:align>
            </wp:positionH>
            <wp:positionV relativeFrom="page">
              <wp:align>top</wp:align>
            </wp:positionV>
            <wp:extent cx="7587615" cy="152717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6"/>
                    <a:stretch>
                      <a:fillRect/>
                    </a:stretch>
                  </pic:blipFill>
                  <pic:spPr bwMode="auto">
                    <a:xfrm>
                      <a:off x="0" y="0"/>
                      <a:ext cx="7587615" cy="1527175"/>
                    </a:xfrm>
                    <a:prstGeom prst="rect">
                      <a:avLst/>
                    </a:prstGeom>
                  </pic:spPr>
                </pic:pic>
              </a:graphicData>
            </a:graphic>
          </wp:anchor>
        </w:drawing>
      </w:r>
    </w:p>
    <w:p w14:paraId="43D8CF71" w14:textId="77777777" w:rsidR="003F4E33" w:rsidRDefault="003F4E33">
      <w:pPr>
        <w:jc w:val="center"/>
        <w:rPr>
          <w:color w:val="1F3864" w:themeColor="accent5" w:themeShade="80"/>
          <w:sz w:val="52"/>
          <w14:textOutline w14:w="9525" w14:cap="flat" w14:cmpd="sng" w14:algn="ctr">
            <w14:solidFill>
              <w14:schemeClr w14:val="accent5">
                <w14:lumMod w14:val="75000"/>
              </w14:schemeClr>
            </w14:solidFill>
            <w14:prstDash w14:val="solid"/>
            <w14:round/>
          </w14:textOutline>
        </w:rPr>
      </w:pPr>
    </w:p>
    <w:p w14:paraId="6F9B0088" w14:textId="77777777" w:rsidR="003F4E33" w:rsidRDefault="003F4E33">
      <w:pPr>
        <w:jc w:val="center"/>
        <w:rPr>
          <w:color w:val="1F3864" w:themeColor="accent5" w:themeShade="80"/>
          <w:sz w:val="52"/>
          <w14:textOutline w14:w="9525" w14:cap="flat" w14:cmpd="sng" w14:algn="ctr">
            <w14:solidFill>
              <w14:schemeClr w14:val="accent5">
                <w14:lumMod w14:val="75000"/>
              </w14:schemeClr>
            </w14:solidFill>
            <w14:prstDash w14:val="solid"/>
            <w14:round/>
          </w14:textOutline>
        </w:rPr>
      </w:pPr>
    </w:p>
    <w:p w14:paraId="2870637C" w14:textId="77777777" w:rsidR="003F4E33" w:rsidRDefault="003F4E33">
      <w:pPr>
        <w:jc w:val="center"/>
        <w:rPr>
          <w:color w:val="1F3864" w:themeColor="accent5" w:themeShade="80"/>
          <w:sz w:val="36"/>
          <w:szCs w:val="36"/>
          <w14:textOutline w14:w="9525" w14:cap="flat" w14:cmpd="sng" w14:algn="ctr">
            <w14:solidFill>
              <w14:schemeClr w14:val="accent5">
                <w14:lumMod w14:val="75000"/>
              </w14:schemeClr>
            </w14:solidFill>
            <w14:prstDash w14:val="solid"/>
            <w14:round/>
          </w14:textOutline>
        </w:rPr>
      </w:pPr>
    </w:p>
    <w:p w14:paraId="7AA54C1B" w14:textId="77777777" w:rsidR="003F4E33" w:rsidRDefault="00D32B51">
      <w:pPr>
        <w:jc w:val="center"/>
        <w:rPr>
          <w:color w:val="1F3864" w:themeColor="accent5" w:themeShade="80"/>
          <w:sz w:val="36"/>
          <w:szCs w:val="36"/>
          <w14:textOutline w14:w="9525" w14:cap="flat" w14:cmpd="sng" w14:algn="ctr">
            <w14:solidFill>
              <w14:schemeClr w14:val="accent5">
                <w14:lumMod w14:val="75000"/>
              </w14:schemeClr>
            </w14:solidFill>
            <w14:prstDash w14:val="solid"/>
            <w14:round/>
          </w14:textOutline>
        </w:rPr>
      </w:pPr>
      <w:r>
        <w:rPr>
          <w:noProof/>
        </w:rPr>
        <mc:AlternateContent>
          <mc:Choice Requires="wps">
            <w:drawing>
              <wp:anchor distT="57785" distB="60325" distL="127635" distR="127000" simplePos="0" relativeHeight="9" behindDoc="0" locked="0" layoutInCell="0" allowOverlap="1" wp14:anchorId="4904F7A4" wp14:editId="5E9D190E">
                <wp:simplePos x="0" y="0"/>
                <wp:positionH relativeFrom="margin">
                  <wp:posOffset>41910</wp:posOffset>
                </wp:positionH>
                <wp:positionV relativeFrom="paragraph">
                  <wp:posOffset>607060</wp:posOffset>
                </wp:positionV>
                <wp:extent cx="6990715" cy="836295"/>
                <wp:effectExtent l="0" t="0" r="2540" b="3810"/>
                <wp:wrapSquare wrapText="bothSides"/>
                <wp:docPr id="2" name="Zone de texte 2"/>
                <wp:cNvGraphicFramePr/>
                <a:graphic xmlns:a="http://schemas.openxmlformats.org/drawingml/2006/main">
                  <a:graphicData uri="http://schemas.microsoft.com/office/word/2010/wordprocessingShape">
                    <wps:wsp>
                      <wps:cNvSpPr/>
                      <wps:spPr>
                        <a:xfrm>
                          <a:off x="0" y="0"/>
                          <a:ext cx="6990120" cy="83556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30EB3A10" w14:textId="77777777" w:rsidR="003F4E33" w:rsidRDefault="00D32B51">
                            <w:pPr>
                              <w:pStyle w:val="FrameContents"/>
                              <w:spacing w:after="0" w:line="257" w:lineRule="atLeast"/>
                              <w:ind w:left="284"/>
                              <w:jc w:val="both"/>
                              <w:rPr>
                                <w:rFonts w:ascii="Times New Roman" w:eastAsia="Times New Roman" w:hAnsi="Times New Roman" w:cs="Times New Roman"/>
                                <w:b/>
                                <w:color w:val="1F4E79" w:themeColor="accent1" w:themeShade="80"/>
                                <w:lang w:eastAsia="en-GB"/>
                              </w:rPr>
                            </w:pPr>
                            <w:r>
                              <w:rPr>
                                <w:rFonts w:eastAsia="Times New Roman" w:cs="Calibri"/>
                                <w:b/>
                                <w:color w:val="1F4E79" w:themeColor="accent1" w:themeShade="80"/>
                                <w:lang w:eastAsia="en-GB"/>
                              </w:rPr>
                              <w:t>L’Université Grenoble Alpes porte l’IDEX et des projets d’envergure internationale. Elle réunit l’ensemble des forces de l’enseignement supérieur public du site Grenoble Alpes.</w:t>
                            </w:r>
                          </w:p>
                          <w:p w14:paraId="4B1F48CF" w14:textId="77777777" w:rsidR="003F4E33" w:rsidRDefault="00D32B51">
                            <w:pPr>
                              <w:pStyle w:val="FrameContents"/>
                              <w:spacing w:after="0"/>
                              <w:ind w:left="284"/>
                              <w:jc w:val="both"/>
                              <w:rPr>
                                <w:b/>
                                <w:color w:val="1F4E79" w:themeColor="accent1" w:themeShade="80"/>
                              </w:rPr>
                            </w:pPr>
                            <w:r>
                              <w:rPr>
                                <w:rFonts w:eastAsia="Times New Roman" w:cs="Calibri"/>
                                <w:b/>
                                <w:color w:val="1F4E79" w:themeColor="accent1" w:themeShade="80"/>
                                <w:lang w:eastAsia="en-GB"/>
                              </w:rPr>
                              <w:t>L’UGA est une université de recherche intensive, membre de l’UDICE et considérée parmi les 5 meilleures universités françaises.</w:t>
                            </w:r>
                          </w:p>
                        </w:txbxContent>
                      </wps:txbx>
                      <wps:bodyPr anchor="t">
                        <a:noAutofit/>
                      </wps:bodyPr>
                    </wps:wsp>
                  </a:graphicData>
                </a:graphic>
              </wp:anchor>
            </w:drawing>
          </mc:Choice>
          <mc:Fallback>
            <w:pict>
              <v:rect w14:anchorId="4904F7A4" id="Zone de texte 2" o:spid="_x0000_s1026" style="position:absolute;left:0;text-align:left;margin-left:3.3pt;margin-top:47.8pt;width:550.45pt;height:65.85pt;z-index:9;visibility:visible;mso-wrap-style:square;mso-wrap-distance-left:10.05pt;mso-wrap-distance-top:4.55pt;mso-wrap-distance-right:10pt;mso-wrap-distance-bottom:4.7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" o:allowincell="f" stroked="f">
                <v:textbox>
                  <w:txbxContent>
                    <w:p w14:paraId="30EB3A10" w14:textId="77777777" w:rsidR="003F4E33" w:rsidRDefault="00D32B51">
                      <w:pPr>
                        <w:pStyle w:val="FrameContents"/>
                        <w:spacing w:after="0" w:line="257" w:lineRule="atLeast"/>
                        <w:ind w:left="284"/>
                        <w:jc w:val="both"/>
                        <w:rPr>
                          <w:rFonts w:ascii="Times New Roman" w:eastAsia="Times New Roman" w:hAnsi="Times New Roman" w:cs="Times New Roman"/>
                          <w:b/>
                          <w:color w:val="1F4E79" w:themeColor="accent1" w:themeShade="80"/>
                          <w:lang w:eastAsia="en-GB"/>
                        </w:rPr>
                      </w:pPr>
                      <w:r>
                        <w:rPr>
                          <w:rFonts w:eastAsia="Times New Roman" w:cs="Calibri"/>
                          <w:b/>
                          <w:color w:val="1F4E79" w:themeColor="accent1" w:themeShade="80"/>
                          <w:lang w:eastAsia="en-GB"/>
                        </w:rPr>
                        <w:t>L’Université Grenoble Alpes porte l’IDEX et des projets d’envergure internationale. Elle réunit l’ensemble des forces de l’enseignement supérieur public du site Grenoble Alpes.</w:t>
                      </w:r>
                    </w:p>
                    <w:p w14:paraId="4B1F48CF" w14:textId="77777777" w:rsidR="003F4E33" w:rsidRDefault="00D32B51">
                      <w:pPr>
                        <w:pStyle w:val="FrameContents"/>
                        <w:spacing w:after="0"/>
                        <w:ind w:left="284"/>
                        <w:jc w:val="both"/>
                        <w:rPr>
                          <w:b/>
                          <w:color w:val="1F4E79" w:themeColor="accent1" w:themeShade="80"/>
                        </w:rPr>
                      </w:pPr>
                      <w:r>
                        <w:rPr>
                          <w:rFonts w:eastAsia="Times New Roman" w:cs="Calibri"/>
                          <w:b/>
                          <w:color w:val="1F4E79" w:themeColor="accent1" w:themeShade="80"/>
                          <w:lang w:eastAsia="en-GB"/>
                        </w:rPr>
                        <w:t>L’UGA est une université de recherche intensive, membre de l’UDICE et considérée parmi les 5 meilleures universités françaises.</w:t>
                      </w:r>
                    </w:p>
                  </w:txbxContent>
                </v:textbox>
                <w10:wrap type="square" anchorx="margin"/>
              </v:rect>
            </w:pict>
          </mc:Fallback>
        </mc:AlternateContent>
      </w:r>
      <w:r>
        <w:rPr>
          <w:color w:val="1F3864" w:themeColor="accent5" w:themeShade="80"/>
          <w:sz w:val="36"/>
          <w:szCs w:val="36"/>
          <w14:textOutline w14:w="9525" w14:cap="flat" w14:cmpd="sng" w14:algn="ctr">
            <w14:solidFill>
              <w14:schemeClr w14:val="accent5">
                <w14:lumMod w14:val="75000"/>
              </w14:schemeClr>
            </w14:solidFill>
            <w14:prstDash w14:val="solid"/>
            <w14:round/>
          </w14:textOutline>
        </w:rPr>
        <w:t>Professeur - campagne 202</w:t>
      </w:r>
      <w:r w:rsidR="0080326D">
        <w:rPr>
          <w:color w:val="1F3864" w:themeColor="accent5" w:themeShade="80"/>
          <w:sz w:val="36"/>
          <w:szCs w:val="36"/>
          <w14:textOutline w14:w="9525" w14:cap="flat" w14:cmpd="sng" w14:algn="ctr">
            <w14:solidFill>
              <w14:schemeClr w14:val="accent5">
                <w14:lumMod w14:val="75000"/>
              </w14:schemeClr>
            </w14:solidFill>
            <w14:prstDash w14:val="solid"/>
            <w14:round/>
          </w14:textOutline>
        </w:rPr>
        <w:t>6</w:t>
      </w:r>
    </w:p>
    <w:p w14:paraId="3265B3A0" w14:textId="77777777" w:rsidR="003F4E33" w:rsidRDefault="00D32B51">
      <w:pPr>
        <w:ind w:left="284"/>
        <w:rPr>
          <w:lang w:eastAsia="fr-FR"/>
        </w:rPr>
      </w:pPr>
      <w:r>
        <w:rPr>
          <w:noProof/>
          <w:lang w:eastAsia="fr-FR"/>
        </w:rPr>
        <mc:AlternateContent>
          <mc:Choice Requires="wps">
            <w:drawing>
              <wp:anchor distT="57785" distB="68580" distL="127000" distR="112395" simplePos="0" relativeHeight="7" behindDoc="0" locked="0" layoutInCell="0" allowOverlap="1" wp14:anchorId="4BD71D0E" wp14:editId="16827C4D">
                <wp:simplePos x="0" y="0"/>
                <wp:positionH relativeFrom="column">
                  <wp:posOffset>741680</wp:posOffset>
                </wp:positionH>
                <wp:positionV relativeFrom="paragraph">
                  <wp:posOffset>1095375</wp:posOffset>
                </wp:positionV>
                <wp:extent cx="5845175" cy="518160"/>
                <wp:effectExtent l="0" t="0" r="5080" b="0"/>
                <wp:wrapSquare wrapText="bothSides"/>
                <wp:docPr id="4" name="Zone de texte 2"/>
                <wp:cNvGraphicFramePr/>
                <a:graphic xmlns:a="http://schemas.openxmlformats.org/drawingml/2006/main">
                  <a:graphicData uri="http://schemas.microsoft.com/office/word/2010/wordprocessingShape">
                    <wps:wsp>
                      <wps:cNvSpPr/>
                      <wps:spPr>
                        <a:xfrm>
                          <a:off x="0" y="0"/>
                          <a:ext cx="5844600" cy="51768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4AD824E5" w14:textId="77777777" w:rsidR="003F4E33" w:rsidRDefault="00D32B51">
                            <w:pPr>
                              <w:pStyle w:val="FrameContents"/>
                              <w:rPr>
                                <w:rFonts w:cstheme="minorHAnsi"/>
                                <w:color w:val="0563C1" w:themeColor="hyperlink"/>
                                <w:sz w:val="24"/>
                                <w:szCs w:val="24"/>
                                <w:u w:val="single"/>
                                <w:lang w:eastAsia="fr-FR"/>
                              </w:rPr>
                            </w:pPr>
                            <w:r>
                              <w:rPr>
                                <w:rFonts w:ascii="Wingdings" w:eastAsia="Wingdings" w:hAnsi="Wingdings" w:cs="Wingdings"/>
                                <w:b/>
                                <w:color w:val="0070C0"/>
                                <w:sz w:val="36"/>
                                <w:szCs w:val="36"/>
                                <w:lang w:eastAsia="fr-FR"/>
                              </w:rPr>
                              <w:t></w:t>
                            </w:r>
                            <w:r>
                              <w:rPr>
                                <w:lang w:eastAsia="fr-FR"/>
                              </w:rPr>
                              <w:t xml:space="preserve"> </w:t>
                            </w:r>
                            <w:hyperlink r:id="rId7" w:tgtFrame="http://www.univ-grenoble-alpes.fr">
                              <w:r>
                                <w:rPr>
                                  <w:rStyle w:val="Lienhypertexte"/>
                                  <w:rFonts w:cstheme="minorHAnsi"/>
                                  <w:sz w:val="24"/>
                                  <w:szCs w:val="24"/>
                                  <w:lang w:eastAsia="fr-FR"/>
                                </w:rPr>
                                <w:t>www.univ-grenoble-alpes.fr</w:t>
                              </w:r>
                            </w:hyperlink>
                            <w:r>
                              <w:rPr>
                                <w:rStyle w:val="Lienhypertexte"/>
                                <w:rFonts w:cstheme="minorHAnsi"/>
                                <w:sz w:val="24"/>
                                <w:szCs w:val="24"/>
                                <w:lang w:eastAsia="fr-FR"/>
                              </w:rPr>
                              <w:t xml:space="preserve"> </w:t>
                            </w:r>
                            <w:r>
                              <w:rPr>
                                <w:rStyle w:val="Lienhypertexte"/>
                                <w:rFonts w:cstheme="minorHAnsi"/>
                                <w:sz w:val="24"/>
                                <w:szCs w:val="24"/>
                                <w:u w:val="none"/>
                                <w:lang w:eastAsia="fr-FR"/>
                              </w:rPr>
                              <w:t xml:space="preserve"> et  </w:t>
                            </w:r>
                            <w:r>
                              <w:rPr>
                                <w:rStyle w:val="Lienhypertexte"/>
                                <w:rFonts w:cstheme="minorHAnsi"/>
                                <w:sz w:val="24"/>
                                <w:szCs w:val="24"/>
                                <w:lang w:eastAsia="fr-FR"/>
                              </w:rPr>
                              <w:t xml:space="preserve"> https://emploi.univ-grenoble-alpes.fr</w:t>
                            </w:r>
                          </w:p>
                        </w:txbxContent>
                      </wps:txbx>
                      <wps:bodyPr anchor="t">
                        <a:noAutofit/>
                      </wps:bodyPr>
                    </wps:wsp>
                  </a:graphicData>
                </a:graphic>
              </wp:anchor>
            </w:drawing>
          </mc:Choice>
          <mc:Fallback>
            <w:pict>
              <v:rect w14:anchorId="4BD71D0E" id="_x0000_s1027" style="position:absolute;left:0;text-align:left;margin-left:58.4pt;margin-top:86.25pt;width:460.25pt;height:40.8pt;z-index:7;visibility:visible;mso-wrap-style:square;mso-wrap-distance-left:10pt;mso-wrap-distance-top:4.55pt;mso-wrap-distance-right:8.85pt;mso-wrap-distance-bottom:5.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" o:allowincell="f" stroked="f">
                <v:textbox>
                  <w:txbxContent>
                    <w:p w14:paraId="4AD824E5" w14:textId="77777777" w:rsidR="003F4E33" w:rsidRDefault="00D32B51">
                      <w:pPr>
                        <w:pStyle w:val="FrameContents"/>
                        <w:rPr>
                          <w:rFonts w:cstheme="minorHAnsi"/>
                          <w:color w:val="0563C1" w:themeColor="hyperlink"/>
                          <w:sz w:val="24"/>
                          <w:szCs w:val="24"/>
                          <w:u w:val="single"/>
                          <w:lang w:eastAsia="fr-FR"/>
                        </w:rPr>
                      </w:pPr>
                      <w:r>
                        <w:rPr>
                          <w:rFonts w:ascii="Wingdings" w:eastAsia="Wingdings" w:hAnsi="Wingdings" w:cs="Wingdings"/>
                          <w:b/>
                          <w:color w:val="0070C0"/>
                          <w:sz w:val="36"/>
                          <w:szCs w:val="36"/>
                          <w:lang w:eastAsia="fr-FR"/>
                        </w:rPr>
                        <w:t></w:t>
                      </w:r>
                      <w:r>
                        <w:rPr>
                          <w:lang w:eastAsia="fr-FR"/>
                        </w:rPr>
                        <w:t xml:space="preserve"> </w:t>
                      </w:r>
                      <w:hyperlink r:id="rId8" w:tgtFrame="http://www.univ-grenoble-alpes.fr">
                        <w:r>
                          <w:rPr>
                            <w:rStyle w:val="Lienhypertexte"/>
                            <w:rFonts w:cstheme="minorHAnsi"/>
                            <w:sz w:val="24"/>
                            <w:szCs w:val="24"/>
                            <w:lang w:eastAsia="fr-FR"/>
                          </w:rPr>
                          <w:t>www.univ-grenoble-alpes.fr</w:t>
                        </w:r>
                      </w:hyperlink>
                      <w:r>
                        <w:rPr>
                          <w:rStyle w:val="Lienhypertexte"/>
                          <w:rFonts w:cstheme="minorHAnsi"/>
                          <w:sz w:val="24"/>
                          <w:szCs w:val="24"/>
                          <w:lang w:eastAsia="fr-FR"/>
                        </w:rPr>
                        <w:t xml:space="preserve"> </w:t>
                      </w:r>
                      <w:r>
                        <w:rPr>
                          <w:rStyle w:val="Lienhypertexte"/>
                          <w:rFonts w:cstheme="minorHAnsi"/>
                          <w:sz w:val="24"/>
                          <w:szCs w:val="24"/>
                          <w:u w:val="none"/>
                          <w:lang w:eastAsia="fr-FR"/>
                        </w:rPr>
                        <w:t xml:space="preserve"> et  </w:t>
                      </w:r>
                      <w:r>
                        <w:rPr>
                          <w:rStyle w:val="Lienhypertexte"/>
                          <w:rFonts w:cstheme="minorHAnsi"/>
                          <w:sz w:val="24"/>
                          <w:szCs w:val="24"/>
                          <w:lang w:eastAsia="fr-FR"/>
                        </w:rPr>
                        <w:t xml:space="preserve"> https://emploi.univ-grenoble-alpes.fr</w:t>
                      </w:r>
                    </w:p>
                  </w:txbxContent>
                </v:textbox>
                <w10:wrap type="square"/>
              </v:rect>
            </w:pict>
          </mc:Fallback>
        </mc:AlternateContent>
      </w:r>
    </w:p>
    <w:p w14:paraId="02A8D8DF" w14:textId="77777777" w:rsidR="003F4E33" w:rsidRDefault="00D32B51">
      <w:pPr>
        <w:ind w:left="142"/>
        <w:rPr>
          <w:lang w:eastAsia="fr-FR"/>
        </w:rPr>
      </w:pPr>
      <w:r>
        <w:rPr>
          <w:noProof/>
          <w:lang w:eastAsia="fr-FR"/>
        </w:rPr>
        <w:drawing>
          <wp:anchor distT="0" distB="0" distL="0" distR="0" simplePos="0" relativeHeight="11" behindDoc="1" locked="0" layoutInCell="0" allowOverlap="1" wp14:anchorId="26E76420" wp14:editId="15F8E469">
            <wp:simplePos x="0" y="0"/>
            <wp:positionH relativeFrom="page">
              <wp:posOffset>4577715</wp:posOffset>
            </wp:positionH>
            <wp:positionV relativeFrom="paragraph">
              <wp:posOffset>275590</wp:posOffset>
            </wp:positionV>
            <wp:extent cx="1914525" cy="658495"/>
            <wp:effectExtent l="0" t="0" r="0" b="0"/>
            <wp:wrapNone/>
            <wp:docPr id="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6"/>
                    <pic:cNvPicPr>
                      <a:picLocks noChangeAspect="1" noChangeArrowheads="1"/>
                    </pic:cNvPicPr>
                  </pic:nvPicPr>
                  <pic:blipFill>
                    <a:blip r:embed="rId9"/>
                    <a:stretch>
                      <a:fillRect/>
                    </a:stretch>
                  </pic:blipFill>
                  <pic:spPr bwMode="auto">
                    <a:xfrm>
                      <a:off x="0" y="0"/>
                      <a:ext cx="1914525" cy="658495"/>
                    </a:xfrm>
                    <a:prstGeom prst="rect">
                      <a:avLst/>
                    </a:prstGeom>
                  </pic:spPr>
                </pic:pic>
              </a:graphicData>
            </a:graphic>
          </wp:anchor>
        </w:drawing>
      </w:r>
    </w:p>
    <w:p w14:paraId="22948B07" w14:textId="77777777" w:rsidR="003F4E33" w:rsidRDefault="00D32B51">
      <w:pPr>
        <w:ind w:left="142"/>
        <w:rPr>
          <w:lang w:eastAsia="fr-FR"/>
        </w:rPr>
      </w:pPr>
      <w:r>
        <w:rPr>
          <w:noProof/>
          <w:lang w:eastAsia="fr-FR"/>
        </w:rPr>
        <mc:AlternateContent>
          <mc:Choice Requires="wps">
            <w:drawing>
              <wp:anchor distT="9525" distB="9525" distL="9525" distR="9525" simplePos="0" relativeHeight="5" behindDoc="0" locked="0" layoutInCell="0" allowOverlap="1" wp14:anchorId="085F603F" wp14:editId="4DFC0B08">
                <wp:simplePos x="0" y="0"/>
                <wp:positionH relativeFrom="margin">
                  <wp:posOffset>55880</wp:posOffset>
                </wp:positionH>
                <wp:positionV relativeFrom="paragraph">
                  <wp:posOffset>143510</wp:posOffset>
                </wp:positionV>
                <wp:extent cx="3611880" cy="2287905"/>
                <wp:effectExtent l="0" t="0" r="0" b="0"/>
                <wp:wrapNone/>
                <wp:docPr id="7" name="Zone de texte 8"/>
                <wp:cNvGraphicFramePr/>
                <a:graphic xmlns:a="http://schemas.openxmlformats.org/drawingml/2006/main">
                  <a:graphicData uri="http://schemas.microsoft.com/office/word/2010/wordprocessingShape">
                    <wps:wsp>
                      <wps:cNvSpPr/>
                      <wps:spPr>
                        <a:xfrm>
                          <a:off x="0" y="0"/>
                          <a:ext cx="3611160" cy="2287440"/>
                        </a:xfrm>
                        <a:prstGeom prst="rect">
                          <a:avLst/>
                        </a:prstGeom>
                        <a:solidFill>
                          <a:schemeClr val="accent3">
                            <a:lumMod val="20000"/>
                            <a:lumOff val="80000"/>
                          </a:schemeClr>
                        </a:solidFill>
                        <a:ln w="19050">
                          <a:noFill/>
                        </a:ln>
                      </wps:spPr>
                      <wps:style>
                        <a:lnRef idx="2">
                          <a:schemeClr val="accent2"/>
                        </a:lnRef>
                        <a:fillRef idx="1">
                          <a:schemeClr val="lt1"/>
                        </a:fillRef>
                        <a:effectRef idx="0">
                          <a:schemeClr val="accent2"/>
                        </a:effectRef>
                        <a:fontRef idx="minor"/>
                      </wps:style>
                      <wps:txbx>
                        <w:txbxContent>
                          <w:p w14:paraId="30FCE37F" w14:textId="247428C4" w:rsidR="003F4E33" w:rsidRDefault="00D32B51">
                            <w:pPr>
                              <w:pStyle w:val="FrameContents"/>
                              <w:rPr>
                                <w:b/>
                                <w:color w:val="002060"/>
                                <w:sz w:val="24"/>
                              </w:rPr>
                            </w:pPr>
                            <w:r>
                              <w:rPr>
                                <w:b/>
                                <w:color w:val="002060"/>
                                <w:sz w:val="24"/>
                              </w:rPr>
                              <w:t>Profil court :</w:t>
                            </w:r>
                            <w:r w:rsidR="00C63DB9" w:rsidRPr="00C63DB9">
                              <w:t xml:space="preserve"> </w:t>
                            </w:r>
                            <w:r w:rsidR="00101A94">
                              <w:rPr>
                                <w:b/>
                                <w:color w:val="002060"/>
                                <w:sz w:val="24"/>
                              </w:rPr>
                              <w:t>Cybers</w:t>
                            </w:r>
                            <w:r w:rsidR="00C63DB9" w:rsidRPr="00C63DB9">
                              <w:rPr>
                                <w:b/>
                                <w:color w:val="002060"/>
                                <w:sz w:val="24"/>
                              </w:rPr>
                              <w:t>écurité, sûreté et programmation</w:t>
                            </w:r>
                            <w:r w:rsidR="00C63DB9">
                              <w:rPr>
                                <w:b/>
                                <w:color w:val="002060"/>
                                <w:sz w:val="24"/>
                              </w:rPr>
                              <w:t>.</w:t>
                            </w:r>
                          </w:p>
                          <w:p w14:paraId="70B059A6" w14:textId="77777777" w:rsidR="003F4E33" w:rsidRDefault="003F4E33">
                            <w:pPr>
                              <w:pStyle w:val="FrameContents"/>
                              <w:rPr>
                                <w:b/>
                                <w:color w:val="002060"/>
                                <w:sz w:val="24"/>
                              </w:rPr>
                            </w:pPr>
                          </w:p>
                          <w:p w14:paraId="386C1F54" w14:textId="3162220B" w:rsidR="003F4E33" w:rsidRDefault="00D32B51">
                            <w:pPr>
                              <w:pStyle w:val="FrameContents"/>
                              <w:rPr>
                                <w:b/>
                                <w:color w:val="002060"/>
                                <w:sz w:val="24"/>
                              </w:rPr>
                            </w:pPr>
                            <w:r>
                              <w:rPr>
                                <w:b/>
                                <w:color w:val="002060"/>
                                <w:sz w:val="24"/>
                              </w:rPr>
                              <w:t xml:space="preserve">Mots clés : </w:t>
                            </w:r>
                            <w:r w:rsidR="00420E4C">
                              <w:rPr>
                                <w:b/>
                                <w:color w:val="002060"/>
                                <w:sz w:val="24"/>
                              </w:rPr>
                              <w:t>s</w:t>
                            </w:r>
                            <w:r w:rsidR="00C63DB9">
                              <w:rPr>
                                <w:b/>
                                <w:color w:val="002060"/>
                                <w:sz w:val="24"/>
                              </w:rPr>
                              <w:t xml:space="preserve">écurité ; </w:t>
                            </w:r>
                            <w:r w:rsidR="00420E4C">
                              <w:rPr>
                                <w:b/>
                                <w:color w:val="002060"/>
                                <w:sz w:val="24"/>
                              </w:rPr>
                              <w:t>c</w:t>
                            </w:r>
                            <w:r>
                              <w:rPr>
                                <w:b/>
                                <w:color w:val="002060"/>
                                <w:sz w:val="24"/>
                              </w:rPr>
                              <w:t>ybersécurité</w:t>
                            </w:r>
                            <w:r w:rsidR="00C63DB9">
                              <w:rPr>
                                <w:b/>
                                <w:color w:val="002060"/>
                                <w:sz w:val="24"/>
                              </w:rPr>
                              <w:t xml:space="preserve"> ; </w:t>
                            </w:r>
                            <w:r w:rsidR="00C63DB9" w:rsidRPr="00C63DB9">
                              <w:rPr>
                                <w:b/>
                                <w:color w:val="002060"/>
                                <w:sz w:val="24"/>
                              </w:rPr>
                              <w:t>sûreté</w:t>
                            </w:r>
                            <w:r w:rsidR="00C63DB9">
                              <w:rPr>
                                <w:b/>
                                <w:color w:val="002060"/>
                                <w:sz w:val="24"/>
                              </w:rPr>
                              <w:t> ;</w:t>
                            </w:r>
                            <w:r w:rsidR="00C63DB9" w:rsidRPr="00C63DB9">
                              <w:rPr>
                                <w:b/>
                                <w:color w:val="002060"/>
                                <w:sz w:val="24"/>
                              </w:rPr>
                              <w:t xml:space="preserve"> </w:t>
                            </w:r>
                            <w:r w:rsidR="00C63DB9">
                              <w:rPr>
                                <w:b/>
                                <w:color w:val="002060"/>
                                <w:sz w:val="24"/>
                              </w:rPr>
                              <w:t>programmation</w:t>
                            </w:r>
                            <w:r w:rsidR="00101A94">
                              <w:rPr>
                                <w:b/>
                                <w:color w:val="002060"/>
                                <w:sz w:val="24"/>
                              </w:rPr>
                              <w:t>.</w:t>
                            </w:r>
                          </w:p>
                          <w:p w14:paraId="26FAB441" w14:textId="77777777" w:rsidR="003F4E33" w:rsidRDefault="00D32B51">
                            <w:pPr>
                              <w:pStyle w:val="FrameContents"/>
                              <w:rPr>
                                <w:b/>
                                <w:color w:val="002060"/>
                                <w:sz w:val="24"/>
                              </w:rPr>
                            </w:pPr>
                            <w:r>
                              <w:rPr>
                                <w:b/>
                                <w:color w:val="002060"/>
                                <w:sz w:val="24"/>
                              </w:rPr>
                              <w:t>Section CNU : 27</w:t>
                            </w:r>
                          </w:p>
                          <w:p w14:paraId="7AE1FA2D" w14:textId="77777777" w:rsidR="003F4E33" w:rsidRDefault="00D32B51">
                            <w:pPr>
                              <w:pStyle w:val="FrameContents"/>
                              <w:rPr>
                                <w:b/>
                                <w:color w:val="002060"/>
                                <w:sz w:val="24"/>
                              </w:rPr>
                            </w:pPr>
                            <w:r>
                              <w:rPr>
                                <w:b/>
                                <w:color w:val="002060"/>
                                <w:sz w:val="24"/>
                              </w:rPr>
                              <w:t>Article de recrutement : 46-1</w:t>
                            </w:r>
                          </w:p>
                          <w:p w14:paraId="4A478503" w14:textId="77777777" w:rsidR="003F4E33" w:rsidRDefault="00D32B51">
                            <w:pPr>
                              <w:pStyle w:val="FrameContents"/>
                              <w:rPr>
                                <w:b/>
                                <w:color w:val="FF0000"/>
                                <w:sz w:val="24"/>
                              </w:rPr>
                            </w:pPr>
                            <w:r>
                              <w:rPr>
                                <w:b/>
                                <w:color w:val="002060"/>
                                <w:sz w:val="24"/>
                              </w:rPr>
                              <w:t>Date de prise de poste : 01/09/202</w:t>
                            </w:r>
                            <w:r w:rsidR="0059652D">
                              <w:rPr>
                                <w:b/>
                                <w:color w:val="002060"/>
                                <w:sz w:val="24"/>
                              </w:rPr>
                              <w:t>6</w:t>
                            </w:r>
                          </w:p>
                          <w:p w14:paraId="34C696E3" w14:textId="78A8BB7B" w:rsidR="003F4E33" w:rsidRDefault="00D32B51">
                            <w:pPr>
                              <w:pStyle w:val="FrameContents"/>
                              <w:rPr>
                                <w:b/>
                                <w:color w:val="002060"/>
                                <w:sz w:val="24"/>
                              </w:rPr>
                            </w:pPr>
                            <w:r>
                              <w:rPr>
                                <w:b/>
                                <w:color w:val="002060"/>
                                <w:sz w:val="24"/>
                              </w:rPr>
                              <w:t>Localisation : Grenoble</w:t>
                            </w:r>
                          </w:p>
                        </w:txbxContent>
                      </wps:txbx>
                      <wps:bodyPr lIns="36360" tIns="0" rIns="36360" bIns="0" anchor="t">
                        <a:prstTxWarp prst="textNoShape">
                          <a:avLst/>
                        </a:prstTxWarp>
                        <a:noAutofit/>
                      </wps:bodyPr>
                    </wps:wsp>
                  </a:graphicData>
                </a:graphic>
              </wp:anchor>
            </w:drawing>
          </mc:Choice>
          <mc:Fallback>
            <w:pict>
              <v:rect w14:anchorId="085F603F" id="Zone de texte 8" o:spid="_x0000_s1028" style="position:absolute;left:0;text-align:left;margin-left:4.4pt;margin-top:11.3pt;width:284.4pt;height:180.15pt;z-index:5;visibility:visible;mso-wrap-style:square;mso-wrap-distance-left:.75pt;mso-wrap-distance-top:.75pt;mso-wrap-distance-right:.75pt;mso-wrap-distance-bottom:.7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" o:allowincell="f" fillcolor="#ededed [662]" stroked="f" strokeweight="1.5pt">
                <v:textbox inset="1.01mm,0,1.01mm,0">
                  <w:txbxContent>
                    <w:p w14:paraId="30FCE37F" w14:textId="247428C4" w:rsidR="003F4E33" w:rsidRDefault="00D32B51">
                      <w:pPr>
                        <w:pStyle w:val="FrameContents"/>
                        <w:rPr>
                          <w:b/>
                          <w:color w:val="002060"/>
                          <w:sz w:val="24"/>
                        </w:rPr>
                      </w:pPr>
                      <w:r>
                        <w:rPr>
                          <w:b/>
                          <w:color w:val="002060"/>
                          <w:sz w:val="24"/>
                        </w:rPr>
                        <w:t>Profil court :</w:t>
                      </w:r>
                      <w:r w:rsidR="00C63DB9" w:rsidRPr="00C63DB9">
                        <w:t xml:space="preserve"> </w:t>
                      </w:r>
                      <w:r w:rsidR="00101A94">
                        <w:rPr>
                          <w:b/>
                          <w:color w:val="002060"/>
                          <w:sz w:val="24"/>
                        </w:rPr>
                        <w:t>Cybers</w:t>
                      </w:r>
                      <w:r w:rsidR="00C63DB9" w:rsidRPr="00C63DB9">
                        <w:rPr>
                          <w:b/>
                          <w:color w:val="002060"/>
                          <w:sz w:val="24"/>
                        </w:rPr>
                        <w:t>écurité, sûreté et programmation</w:t>
                      </w:r>
                      <w:r w:rsidR="00C63DB9">
                        <w:rPr>
                          <w:b/>
                          <w:color w:val="002060"/>
                          <w:sz w:val="24"/>
                        </w:rPr>
                        <w:t>.</w:t>
                      </w:r>
                    </w:p>
                    <w:p w14:paraId="70B059A6" w14:textId="77777777" w:rsidR="003F4E33" w:rsidRDefault="003F4E33">
                      <w:pPr>
                        <w:pStyle w:val="FrameContents"/>
                        <w:rPr>
                          <w:b/>
                          <w:color w:val="002060"/>
                          <w:sz w:val="24"/>
                        </w:rPr>
                      </w:pPr>
                    </w:p>
                    <w:p w14:paraId="386C1F54" w14:textId="3162220B" w:rsidR="003F4E33" w:rsidRDefault="00D32B51">
                      <w:pPr>
                        <w:pStyle w:val="FrameContents"/>
                        <w:rPr>
                          <w:b/>
                          <w:color w:val="002060"/>
                          <w:sz w:val="24"/>
                        </w:rPr>
                      </w:pPr>
                      <w:r>
                        <w:rPr>
                          <w:b/>
                          <w:color w:val="002060"/>
                          <w:sz w:val="24"/>
                        </w:rPr>
                        <w:t xml:space="preserve">Mots clés : </w:t>
                      </w:r>
                      <w:r w:rsidR="00420E4C">
                        <w:rPr>
                          <w:b/>
                          <w:color w:val="002060"/>
                          <w:sz w:val="24"/>
                        </w:rPr>
                        <w:t>s</w:t>
                      </w:r>
                      <w:r w:rsidR="00C63DB9">
                        <w:rPr>
                          <w:b/>
                          <w:color w:val="002060"/>
                          <w:sz w:val="24"/>
                        </w:rPr>
                        <w:t xml:space="preserve">écurité ; </w:t>
                      </w:r>
                      <w:r w:rsidR="00420E4C">
                        <w:rPr>
                          <w:b/>
                          <w:color w:val="002060"/>
                          <w:sz w:val="24"/>
                        </w:rPr>
                        <w:t>c</w:t>
                      </w:r>
                      <w:r>
                        <w:rPr>
                          <w:b/>
                          <w:color w:val="002060"/>
                          <w:sz w:val="24"/>
                        </w:rPr>
                        <w:t>ybersécurité</w:t>
                      </w:r>
                      <w:r w:rsidR="00C63DB9">
                        <w:rPr>
                          <w:b/>
                          <w:color w:val="002060"/>
                          <w:sz w:val="24"/>
                        </w:rPr>
                        <w:t xml:space="preserve"> ; </w:t>
                      </w:r>
                      <w:r w:rsidR="00C63DB9" w:rsidRPr="00C63DB9">
                        <w:rPr>
                          <w:b/>
                          <w:color w:val="002060"/>
                          <w:sz w:val="24"/>
                        </w:rPr>
                        <w:t>sûreté</w:t>
                      </w:r>
                      <w:r w:rsidR="00C63DB9">
                        <w:rPr>
                          <w:b/>
                          <w:color w:val="002060"/>
                          <w:sz w:val="24"/>
                        </w:rPr>
                        <w:t> ;</w:t>
                      </w:r>
                      <w:r w:rsidR="00C63DB9" w:rsidRPr="00C63DB9">
                        <w:rPr>
                          <w:b/>
                          <w:color w:val="002060"/>
                          <w:sz w:val="24"/>
                        </w:rPr>
                        <w:t xml:space="preserve"> </w:t>
                      </w:r>
                      <w:r w:rsidR="00C63DB9">
                        <w:rPr>
                          <w:b/>
                          <w:color w:val="002060"/>
                          <w:sz w:val="24"/>
                        </w:rPr>
                        <w:t>programmation</w:t>
                      </w:r>
                      <w:r w:rsidR="00101A94">
                        <w:rPr>
                          <w:b/>
                          <w:color w:val="002060"/>
                          <w:sz w:val="24"/>
                        </w:rPr>
                        <w:t>.</w:t>
                      </w:r>
                    </w:p>
                    <w:p w14:paraId="26FAB441" w14:textId="77777777" w:rsidR="003F4E33" w:rsidRDefault="00D32B51">
                      <w:pPr>
                        <w:pStyle w:val="FrameContents"/>
                        <w:rPr>
                          <w:b/>
                          <w:color w:val="002060"/>
                          <w:sz w:val="24"/>
                        </w:rPr>
                      </w:pPr>
                      <w:r>
                        <w:rPr>
                          <w:b/>
                          <w:color w:val="002060"/>
                          <w:sz w:val="24"/>
                        </w:rPr>
                        <w:t>Section CNU : 27</w:t>
                      </w:r>
                    </w:p>
                    <w:p w14:paraId="7AE1FA2D" w14:textId="77777777" w:rsidR="003F4E33" w:rsidRDefault="00D32B51">
                      <w:pPr>
                        <w:pStyle w:val="FrameContents"/>
                        <w:rPr>
                          <w:b/>
                          <w:color w:val="002060"/>
                          <w:sz w:val="24"/>
                        </w:rPr>
                      </w:pPr>
                      <w:r>
                        <w:rPr>
                          <w:b/>
                          <w:color w:val="002060"/>
                          <w:sz w:val="24"/>
                        </w:rPr>
                        <w:t>Article de recrutement : 46-1</w:t>
                      </w:r>
                    </w:p>
                    <w:p w14:paraId="4A478503" w14:textId="77777777" w:rsidR="003F4E33" w:rsidRDefault="00D32B51">
                      <w:pPr>
                        <w:pStyle w:val="FrameContents"/>
                        <w:rPr>
                          <w:b/>
                          <w:color w:val="FF0000"/>
                          <w:sz w:val="24"/>
                        </w:rPr>
                      </w:pPr>
                      <w:r>
                        <w:rPr>
                          <w:b/>
                          <w:color w:val="002060"/>
                          <w:sz w:val="24"/>
                        </w:rPr>
                        <w:t>Date de prise de poste : 01/09/202</w:t>
                      </w:r>
                      <w:r w:rsidR="0059652D">
                        <w:rPr>
                          <w:b/>
                          <w:color w:val="002060"/>
                          <w:sz w:val="24"/>
                        </w:rPr>
                        <w:t>6</w:t>
                      </w:r>
                    </w:p>
                    <w:p w14:paraId="34C696E3" w14:textId="78A8BB7B" w:rsidR="003F4E33" w:rsidRDefault="00D32B51">
                      <w:pPr>
                        <w:pStyle w:val="FrameContents"/>
                        <w:rPr>
                          <w:b/>
                          <w:color w:val="002060"/>
                          <w:sz w:val="24"/>
                        </w:rPr>
                      </w:pPr>
                      <w:r>
                        <w:rPr>
                          <w:b/>
                          <w:color w:val="002060"/>
                          <w:sz w:val="24"/>
                        </w:rPr>
                        <w:t>Localisation : Grenoble</w:t>
                      </w:r>
                    </w:p>
                  </w:txbxContent>
                </v:textbox>
                <w10:wrap anchorx="margin"/>
              </v:rect>
            </w:pict>
          </mc:Fallback>
        </mc:AlternateContent>
      </w:r>
    </w:p>
    <w:p w14:paraId="37A63EDF" w14:textId="77777777" w:rsidR="003F4E33" w:rsidRDefault="003F4E33"/>
    <w:p w14:paraId="7FC6CBBF" w14:textId="77777777" w:rsidR="003F4E33" w:rsidRDefault="003F4E33"/>
    <w:p w14:paraId="08835D52" w14:textId="77777777" w:rsidR="003F4E33" w:rsidRDefault="00D32B51">
      <w:r>
        <w:rPr>
          <w:noProof/>
        </w:rPr>
        <mc:AlternateContent>
          <mc:Choice Requires="wps">
            <w:drawing>
              <wp:anchor distT="9525" distB="9525" distL="9525" distR="9525" simplePos="0" relativeHeight="12" behindDoc="0" locked="0" layoutInCell="0" allowOverlap="1" wp14:anchorId="594009F2" wp14:editId="08CA732B">
                <wp:simplePos x="0" y="0"/>
                <wp:positionH relativeFrom="margin">
                  <wp:posOffset>3867785</wp:posOffset>
                </wp:positionH>
                <wp:positionV relativeFrom="paragraph">
                  <wp:posOffset>8890</wp:posOffset>
                </wp:positionV>
                <wp:extent cx="3198495" cy="1512570"/>
                <wp:effectExtent l="0" t="0" r="1905" b="0"/>
                <wp:wrapNone/>
                <wp:docPr id="9" name="Zone de texte 8"/>
                <wp:cNvGraphicFramePr/>
                <a:graphic xmlns:a="http://schemas.openxmlformats.org/drawingml/2006/main">
                  <a:graphicData uri="http://schemas.microsoft.com/office/word/2010/wordprocessingShape">
                    <wps:wsp>
                      <wps:cNvSpPr/>
                      <wps:spPr>
                        <a:xfrm>
                          <a:off x="0" y="0"/>
                          <a:ext cx="3198495" cy="1512570"/>
                        </a:xfrm>
                        <a:prstGeom prst="rect">
                          <a:avLst/>
                        </a:prstGeom>
                        <a:solidFill>
                          <a:schemeClr val="accent3">
                            <a:lumMod val="20000"/>
                            <a:lumOff val="80000"/>
                          </a:schemeClr>
                        </a:solidFill>
                        <a:ln w="19050">
                          <a:noFill/>
                        </a:ln>
                      </wps:spPr>
                      <wps:style>
                        <a:lnRef idx="2">
                          <a:schemeClr val="accent2"/>
                        </a:lnRef>
                        <a:fillRef idx="1">
                          <a:schemeClr val="lt1"/>
                        </a:fillRef>
                        <a:effectRef idx="0">
                          <a:schemeClr val="accent2"/>
                        </a:effectRef>
                        <a:fontRef idx="minor"/>
                      </wps:style>
                      <wps:txbx>
                        <w:txbxContent>
                          <w:p w14:paraId="65166104" w14:textId="2D6638EF" w:rsidR="003F4E33" w:rsidRPr="00C63DB9" w:rsidRDefault="00D32B51">
                            <w:pPr>
                              <w:pStyle w:val="FrameContents"/>
                              <w:rPr>
                                <w:b/>
                                <w:color w:val="002060"/>
                                <w:sz w:val="24"/>
                                <w:lang w:val="en-US"/>
                              </w:rPr>
                            </w:pPr>
                            <w:r>
                              <w:rPr>
                                <w:b/>
                                <w:color w:val="002060"/>
                                <w:sz w:val="24"/>
                                <w:lang w:val="en-GB"/>
                              </w:rPr>
                              <w:t xml:space="preserve">Job profile: </w:t>
                            </w:r>
                            <w:r w:rsidR="00101A94">
                              <w:rPr>
                                <w:b/>
                                <w:color w:val="002060"/>
                                <w:sz w:val="24"/>
                                <w:lang w:val="en-GB"/>
                              </w:rPr>
                              <w:t>Cybers</w:t>
                            </w:r>
                            <w:r w:rsidR="00C63DB9" w:rsidRPr="00C63DB9">
                              <w:rPr>
                                <w:b/>
                                <w:color w:val="002060"/>
                                <w:sz w:val="24"/>
                                <w:lang w:val="en-GB"/>
                              </w:rPr>
                              <w:t>ecurity,</w:t>
                            </w:r>
                            <w:r w:rsidR="00283258">
                              <w:rPr>
                                <w:b/>
                                <w:color w:val="002060"/>
                                <w:sz w:val="24"/>
                                <w:lang w:val="en-GB"/>
                              </w:rPr>
                              <w:t xml:space="preserve"> </w:t>
                            </w:r>
                            <w:r w:rsidR="00420E4C">
                              <w:rPr>
                                <w:b/>
                                <w:color w:val="002060"/>
                                <w:sz w:val="24"/>
                                <w:lang w:val="en-GB"/>
                              </w:rPr>
                              <w:t>s</w:t>
                            </w:r>
                            <w:r w:rsidR="00283258" w:rsidRPr="00C63DB9">
                              <w:rPr>
                                <w:b/>
                                <w:color w:val="002060"/>
                                <w:sz w:val="24"/>
                                <w:lang w:val="en-GB"/>
                              </w:rPr>
                              <w:t>afety</w:t>
                            </w:r>
                            <w:r w:rsidR="00C63DB9" w:rsidRPr="00C63DB9">
                              <w:rPr>
                                <w:b/>
                                <w:color w:val="002060"/>
                                <w:sz w:val="24"/>
                                <w:lang w:val="en-GB"/>
                              </w:rPr>
                              <w:t xml:space="preserve"> and programming.</w:t>
                            </w:r>
                          </w:p>
                          <w:p w14:paraId="2694CE31" w14:textId="77777777" w:rsidR="003F4E33" w:rsidRDefault="003F4E33">
                            <w:pPr>
                              <w:pStyle w:val="FrameContents"/>
                              <w:rPr>
                                <w:b/>
                                <w:color w:val="002060"/>
                                <w:sz w:val="24"/>
                                <w:lang w:val="en-GB"/>
                              </w:rPr>
                            </w:pPr>
                          </w:p>
                          <w:p w14:paraId="35B6EB51" w14:textId="22611DBB" w:rsidR="003F4E33" w:rsidRDefault="00D32B51">
                            <w:pPr>
                              <w:pStyle w:val="FrameContents"/>
                              <w:rPr>
                                <w:b/>
                                <w:color w:val="002060"/>
                                <w:sz w:val="24"/>
                                <w:lang w:val="en-GB"/>
                              </w:rPr>
                            </w:pPr>
                            <w:proofErr w:type="spellStart"/>
                            <w:r>
                              <w:rPr>
                                <w:rFonts w:eastAsia="Calibri"/>
                                <w:b/>
                                <w:color w:val="1F3864" w:themeColor="accent5" w:themeShade="80"/>
                                <w:sz w:val="28"/>
                                <w:lang w:val="en-GB" w:eastAsia="fr-FR"/>
                              </w:rPr>
                              <w:t>Euraxess</w:t>
                            </w:r>
                            <w:proofErr w:type="spellEnd"/>
                            <w:r>
                              <w:rPr>
                                <w:rFonts w:eastAsia="Calibri"/>
                                <w:b/>
                                <w:color w:val="1F3864" w:themeColor="accent5" w:themeShade="80"/>
                                <w:sz w:val="28"/>
                                <w:lang w:val="en-GB" w:eastAsia="fr-FR"/>
                              </w:rPr>
                              <w:t xml:space="preserve"> research field</w:t>
                            </w:r>
                            <w:r>
                              <w:rPr>
                                <w:b/>
                                <w:color w:val="002060"/>
                                <w:sz w:val="24"/>
                                <w:lang w:val="en-GB"/>
                              </w:rPr>
                              <w:t>:</w:t>
                            </w:r>
                            <w:r w:rsidR="00C63DB9" w:rsidRPr="00C63DB9">
                              <w:rPr>
                                <w:b/>
                                <w:color w:val="002060"/>
                                <w:sz w:val="24"/>
                                <w:lang w:val="en-GB"/>
                              </w:rPr>
                              <w:t xml:space="preserve"> </w:t>
                            </w:r>
                            <w:proofErr w:type="gramStart"/>
                            <w:r w:rsidR="0019694D">
                              <w:rPr>
                                <w:b/>
                                <w:color w:val="002060"/>
                                <w:sz w:val="24"/>
                                <w:lang w:val="en-GB"/>
                              </w:rPr>
                              <w:t>s</w:t>
                            </w:r>
                            <w:r w:rsidR="00C63DB9" w:rsidRPr="00C63DB9">
                              <w:rPr>
                                <w:b/>
                                <w:color w:val="002060"/>
                                <w:sz w:val="24"/>
                                <w:lang w:val="en-GB"/>
                              </w:rPr>
                              <w:t>afety</w:t>
                            </w:r>
                            <w:r w:rsidR="00101A94">
                              <w:rPr>
                                <w:b/>
                                <w:color w:val="002060"/>
                                <w:sz w:val="24"/>
                                <w:lang w:val="en-GB"/>
                              </w:rPr>
                              <w:t xml:space="preserve"> ;</w:t>
                            </w:r>
                            <w:proofErr w:type="gramEnd"/>
                            <w:r w:rsidR="00C63DB9" w:rsidRPr="00C63DB9">
                              <w:rPr>
                                <w:b/>
                                <w:color w:val="002060"/>
                                <w:sz w:val="24"/>
                                <w:lang w:val="en-GB"/>
                              </w:rPr>
                              <w:t xml:space="preserve"> </w:t>
                            </w:r>
                            <w:r w:rsidR="0019694D">
                              <w:rPr>
                                <w:b/>
                                <w:color w:val="002060"/>
                                <w:sz w:val="24"/>
                                <w:lang w:val="en-GB"/>
                              </w:rPr>
                              <w:t>s</w:t>
                            </w:r>
                            <w:r w:rsidR="00C63DB9" w:rsidRPr="00C63DB9">
                              <w:rPr>
                                <w:b/>
                                <w:color w:val="002060"/>
                                <w:sz w:val="24"/>
                                <w:lang w:val="en-GB"/>
                              </w:rPr>
                              <w:t>ecurity</w:t>
                            </w:r>
                            <w:r w:rsidR="00101A94">
                              <w:rPr>
                                <w:b/>
                                <w:color w:val="002060"/>
                                <w:sz w:val="24"/>
                                <w:lang w:val="en-GB"/>
                              </w:rPr>
                              <w:t xml:space="preserve"> ;</w:t>
                            </w:r>
                            <w:r>
                              <w:rPr>
                                <w:b/>
                                <w:color w:val="002060"/>
                                <w:sz w:val="24"/>
                                <w:lang w:val="en-GB"/>
                              </w:rPr>
                              <w:t xml:space="preserve"> </w:t>
                            </w:r>
                            <w:r w:rsidR="00101A94">
                              <w:rPr>
                                <w:b/>
                                <w:color w:val="002060"/>
                                <w:sz w:val="24"/>
                                <w:lang w:val="en-GB"/>
                              </w:rPr>
                              <w:t>c</w:t>
                            </w:r>
                            <w:r>
                              <w:rPr>
                                <w:b/>
                                <w:color w:val="002060"/>
                                <w:sz w:val="24"/>
                                <w:lang w:val="en-GB"/>
                              </w:rPr>
                              <w:t>ybersecurity</w:t>
                            </w:r>
                            <w:r w:rsidR="00101A94">
                              <w:rPr>
                                <w:b/>
                                <w:color w:val="002060"/>
                                <w:sz w:val="24"/>
                                <w:lang w:val="en-GB"/>
                              </w:rPr>
                              <w:t xml:space="preserve"> ;</w:t>
                            </w:r>
                            <w:r w:rsidR="00C63DB9">
                              <w:rPr>
                                <w:b/>
                                <w:color w:val="002060"/>
                                <w:sz w:val="24"/>
                                <w:lang w:val="en-GB"/>
                              </w:rPr>
                              <w:t xml:space="preserve"> programs</w:t>
                            </w:r>
                            <w:r w:rsidR="00101A94">
                              <w:rPr>
                                <w:b/>
                                <w:color w:val="002060"/>
                                <w:sz w:val="24"/>
                                <w:lang w:val="en-GB"/>
                              </w:rPr>
                              <w:t>.</w:t>
                            </w:r>
                          </w:p>
                        </w:txbxContent>
                      </wps:txbx>
                      <wps:bodyPr lIns="36360" tIns="0" rIns="36360" bIns="0" anchor="t">
                        <a:prstTxWarp prst="textNoShape">
                          <a:avLst/>
                        </a:prstTxWarp>
                        <a:noAutofit/>
                      </wps:bodyPr>
                    </wps:wsp>
                  </a:graphicData>
                </a:graphic>
              </wp:anchor>
            </w:drawing>
          </mc:Choice>
          <mc:Fallback>
            <w:pict>
              <v:rect w14:anchorId="594009F2" id="_x0000_s1029" style="position:absolute;margin-left:304.55pt;margin-top:.7pt;width:251.85pt;height:119.1pt;z-index:12;visibility:visible;mso-wrap-style:square;mso-wrap-distance-left:.75pt;mso-wrap-distance-top:.75pt;mso-wrap-distance-right:.75pt;mso-wrap-distance-bottom:.7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" o:allowincell="f" fillcolor="#ededed [662]" stroked="f" strokeweight="1.5pt">
                <v:textbox inset="1.01mm,0,1.01mm,0">
                  <w:txbxContent>
                    <w:p w14:paraId="65166104" w14:textId="2D6638EF" w:rsidR="003F4E33" w:rsidRPr="00C63DB9" w:rsidRDefault="00D32B51">
                      <w:pPr>
                        <w:pStyle w:val="FrameContents"/>
                        <w:rPr>
                          <w:b/>
                          <w:color w:val="002060"/>
                          <w:sz w:val="24"/>
                          <w:lang w:val="en-US"/>
                        </w:rPr>
                      </w:pPr>
                      <w:r>
                        <w:rPr>
                          <w:b/>
                          <w:color w:val="002060"/>
                          <w:sz w:val="24"/>
                          <w:lang w:val="en-GB"/>
                        </w:rPr>
                        <w:t xml:space="preserve">Job profile: </w:t>
                      </w:r>
                      <w:r w:rsidR="00101A94">
                        <w:rPr>
                          <w:b/>
                          <w:color w:val="002060"/>
                          <w:sz w:val="24"/>
                          <w:lang w:val="en-GB"/>
                        </w:rPr>
                        <w:t>Cybers</w:t>
                      </w:r>
                      <w:r w:rsidR="00C63DB9" w:rsidRPr="00C63DB9">
                        <w:rPr>
                          <w:b/>
                          <w:color w:val="002060"/>
                          <w:sz w:val="24"/>
                          <w:lang w:val="en-GB"/>
                        </w:rPr>
                        <w:t>ecurity,</w:t>
                      </w:r>
                      <w:r w:rsidR="00283258">
                        <w:rPr>
                          <w:b/>
                          <w:color w:val="002060"/>
                          <w:sz w:val="24"/>
                          <w:lang w:val="en-GB"/>
                        </w:rPr>
                        <w:t xml:space="preserve"> </w:t>
                      </w:r>
                      <w:r w:rsidR="00420E4C">
                        <w:rPr>
                          <w:b/>
                          <w:color w:val="002060"/>
                          <w:sz w:val="24"/>
                          <w:lang w:val="en-GB"/>
                        </w:rPr>
                        <w:t>s</w:t>
                      </w:r>
                      <w:r w:rsidR="00283258" w:rsidRPr="00C63DB9">
                        <w:rPr>
                          <w:b/>
                          <w:color w:val="002060"/>
                          <w:sz w:val="24"/>
                          <w:lang w:val="en-GB"/>
                        </w:rPr>
                        <w:t>afety</w:t>
                      </w:r>
                      <w:r w:rsidR="00C63DB9" w:rsidRPr="00C63DB9">
                        <w:rPr>
                          <w:b/>
                          <w:color w:val="002060"/>
                          <w:sz w:val="24"/>
                          <w:lang w:val="en-GB"/>
                        </w:rPr>
                        <w:t xml:space="preserve"> and programming.</w:t>
                      </w:r>
                    </w:p>
                    <w:p w14:paraId="2694CE31" w14:textId="77777777" w:rsidR="003F4E33" w:rsidRDefault="003F4E33">
                      <w:pPr>
                        <w:pStyle w:val="FrameContents"/>
                        <w:rPr>
                          <w:b/>
                          <w:color w:val="002060"/>
                          <w:sz w:val="24"/>
                          <w:lang w:val="en-GB"/>
                        </w:rPr>
                      </w:pPr>
                    </w:p>
                    <w:p w14:paraId="35B6EB51" w14:textId="22611DBB" w:rsidR="003F4E33" w:rsidRDefault="00D32B51">
                      <w:pPr>
                        <w:pStyle w:val="FrameContents"/>
                        <w:rPr>
                          <w:b/>
                          <w:color w:val="002060"/>
                          <w:sz w:val="24"/>
                          <w:lang w:val="en-GB"/>
                        </w:rPr>
                      </w:pPr>
                      <w:proofErr w:type="spellStart"/>
                      <w:r>
                        <w:rPr>
                          <w:rFonts w:eastAsia="Calibri"/>
                          <w:b/>
                          <w:color w:val="1F3864" w:themeColor="accent5" w:themeShade="80"/>
                          <w:sz w:val="28"/>
                          <w:lang w:val="en-GB" w:eastAsia="fr-FR"/>
                        </w:rPr>
                        <w:t>Euraxess</w:t>
                      </w:r>
                      <w:proofErr w:type="spellEnd"/>
                      <w:r>
                        <w:rPr>
                          <w:rFonts w:eastAsia="Calibri"/>
                          <w:b/>
                          <w:color w:val="1F3864" w:themeColor="accent5" w:themeShade="80"/>
                          <w:sz w:val="28"/>
                          <w:lang w:val="en-GB" w:eastAsia="fr-FR"/>
                        </w:rPr>
                        <w:t xml:space="preserve"> research field</w:t>
                      </w:r>
                      <w:r>
                        <w:rPr>
                          <w:b/>
                          <w:color w:val="002060"/>
                          <w:sz w:val="24"/>
                          <w:lang w:val="en-GB"/>
                        </w:rPr>
                        <w:t>:</w:t>
                      </w:r>
                      <w:r w:rsidR="00C63DB9" w:rsidRPr="00C63DB9">
                        <w:rPr>
                          <w:b/>
                          <w:color w:val="002060"/>
                          <w:sz w:val="24"/>
                          <w:lang w:val="en-GB"/>
                        </w:rPr>
                        <w:t xml:space="preserve"> </w:t>
                      </w:r>
                      <w:proofErr w:type="gramStart"/>
                      <w:r w:rsidR="0019694D">
                        <w:rPr>
                          <w:b/>
                          <w:color w:val="002060"/>
                          <w:sz w:val="24"/>
                          <w:lang w:val="en-GB"/>
                        </w:rPr>
                        <w:t>s</w:t>
                      </w:r>
                      <w:r w:rsidR="00C63DB9" w:rsidRPr="00C63DB9">
                        <w:rPr>
                          <w:b/>
                          <w:color w:val="002060"/>
                          <w:sz w:val="24"/>
                          <w:lang w:val="en-GB"/>
                        </w:rPr>
                        <w:t>afety</w:t>
                      </w:r>
                      <w:r w:rsidR="00101A94">
                        <w:rPr>
                          <w:b/>
                          <w:color w:val="002060"/>
                          <w:sz w:val="24"/>
                          <w:lang w:val="en-GB"/>
                        </w:rPr>
                        <w:t xml:space="preserve"> ;</w:t>
                      </w:r>
                      <w:proofErr w:type="gramEnd"/>
                      <w:r w:rsidR="00C63DB9" w:rsidRPr="00C63DB9">
                        <w:rPr>
                          <w:b/>
                          <w:color w:val="002060"/>
                          <w:sz w:val="24"/>
                          <w:lang w:val="en-GB"/>
                        </w:rPr>
                        <w:t xml:space="preserve"> </w:t>
                      </w:r>
                      <w:r w:rsidR="0019694D">
                        <w:rPr>
                          <w:b/>
                          <w:color w:val="002060"/>
                          <w:sz w:val="24"/>
                          <w:lang w:val="en-GB"/>
                        </w:rPr>
                        <w:t>s</w:t>
                      </w:r>
                      <w:r w:rsidR="00C63DB9" w:rsidRPr="00C63DB9">
                        <w:rPr>
                          <w:b/>
                          <w:color w:val="002060"/>
                          <w:sz w:val="24"/>
                          <w:lang w:val="en-GB"/>
                        </w:rPr>
                        <w:t>ecurity</w:t>
                      </w:r>
                      <w:r w:rsidR="00101A94">
                        <w:rPr>
                          <w:b/>
                          <w:color w:val="002060"/>
                          <w:sz w:val="24"/>
                          <w:lang w:val="en-GB"/>
                        </w:rPr>
                        <w:t xml:space="preserve"> ;</w:t>
                      </w:r>
                      <w:r>
                        <w:rPr>
                          <w:b/>
                          <w:color w:val="002060"/>
                          <w:sz w:val="24"/>
                          <w:lang w:val="en-GB"/>
                        </w:rPr>
                        <w:t xml:space="preserve"> </w:t>
                      </w:r>
                      <w:r w:rsidR="00101A94">
                        <w:rPr>
                          <w:b/>
                          <w:color w:val="002060"/>
                          <w:sz w:val="24"/>
                          <w:lang w:val="en-GB"/>
                        </w:rPr>
                        <w:t>c</w:t>
                      </w:r>
                      <w:r>
                        <w:rPr>
                          <w:b/>
                          <w:color w:val="002060"/>
                          <w:sz w:val="24"/>
                          <w:lang w:val="en-GB"/>
                        </w:rPr>
                        <w:t>ybersecurity</w:t>
                      </w:r>
                      <w:r w:rsidR="00101A94">
                        <w:rPr>
                          <w:b/>
                          <w:color w:val="002060"/>
                          <w:sz w:val="24"/>
                          <w:lang w:val="en-GB"/>
                        </w:rPr>
                        <w:t xml:space="preserve"> ;</w:t>
                      </w:r>
                      <w:r w:rsidR="00C63DB9">
                        <w:rPr>
                          <w:b/>
                          <w:color w:val="002060"/>
                          <w:sz w:val="24"/>
                          <w:lang w:val="en-GB"/>
                        </w:rPr>
                        <w:t xml:space="preserve"> programs</w:t>
                      </w:r>
                      <w:r w:rsidR="00101A94">
                        <w:rPr>
                          <w:b/>
                          <w:color w:val="002060"/>
                          <w:sz w:val="24"/>
                          <w:lang w:val="en-GB"/>
                        </w:rPr>
                        <w:t>.</w:t>
                      </w:r>
                    </w:p>
                  </w:txbxContent>
                </v:textbox>
                <w10:wrap anchorx="margin"/>
              </v:rect>
            </w:pict>
          </mc:Fallback>
        </mc:AlternateContent>
      </w:r>
    </w:p>
    <w:p w14:paraId="329FBAE0" w14:textId="77777777" w:rsidR="003F4E33" w:rsidRDefault="003F4E33"/>
    <w:p w14:paraId="34D10409" w14:textId="77777777" w:rsidR="003F4E33" w:rsidRDefault="003F4E33"/>
    <w:p w14:paraId="51948CE2" w14:textId="77777777" w:rsidR="003F4E33" w:rsidRDefault="003F4E33"/>
    <w:p w14:paraId="4AED9C1C" w14:textId="77777777" w:rsidR="003F4E33" w:rsidRDefault="003F4E33"/>
    <w:p w14:paraId="188AA821" w14:textId="77777777" w:rsidR="003F4E33" w:rsidRDefault="003F4E33"/>
    <w:p w14:paraId="1A60B82E" w14:textId="77777777" w:rsidR="003F4E33" w:rsidRDefault="003F4E33">
      <w:pPr>
        <w:ind w:left="284"/>
        <w:rPr>
          <w:b/>
          <w:color w:val="1F3864" w:themeColor="accent5" w:themeShade="80"/>
          <w:sz w:val="28"/>
          <w:lang w:eastAsia="fr-FR"/>
        </w:rPr>
      </w:pPr>
    </w:p>
    <w:p w14:paraId="0B868D6A" w14:textId="77777777" w:rsidR="003F4E33" w:rsidRDefault="00D32B51">
      <w:pPr>
        <w:ind w:left="284"/>
        <w:rPr>
          <w:b/>
          <w:color w:val="1F3864" w:themeColor="accent5" w:themeShade="80"/>
          <w:sz w:val="28"/>
          <w:lang w:eastAsia="fr-FR"/>
        </w:rPr>
      </w:pPr>
      <w:r>
        <w:rPr>
          <w:b/>
          <w:color w:val="1F3864" w:themeColor="accent5" w:themeShade="80"/>
          <w:sz w:val="28"/>
          <w:lang w:eastAsia="fr-FR"/>
        </w:rPr>
        <w:t>Contacts</w:t>
      </w:r>
    </w:p>
    <w:p w14:paraId="43EBC0AC" w14:textId="77777777" w:rsidR="003F4E33" w:rsidRDefault="00D32B51">
      <w:pPr>
        <w:pStyle w:val="NormalWeb"/>
        <w:spacing w:beforeAutospacing="0" w:afterAutospacing="0" w:line="252" w:lineRule="auto"/>
        <w:ind w:left="284"/>
      </w:pPr>
      <w:r>
        <w:t>Pour plus d’informations sur le poste vous pouvez contacter :</w:t>
      </w:r>
    </w:p>
    <w:tbl>
      <w:tblPr>
        <w:tblStyle w:val="Grilledutableau"/>
        <w:tblW w:w="11188" w:type="dxa"/>
        <w:tblLayout w:type="fixed"/>
        <w:tblLook w:val="04A0" w:firstRow="1" w:lastRow="0" w:firstColumn="1" w:lastColumn="0" w:noHBand="0" w:noVBand="1"/>
      </w:tblPr>
      <w:tblGrid>
        <w:gridCol w:w="5597"/>
        <w:gridCol w:w="5591"/>
      </w:tblGrid>
      <w:tr w:rsidR="008120EB" w14:paraId="3C7B3A94" w14:textId="77777777" w:rsidTr="00C6252C">
        <w:trPr>
          <w:trHeight w:val="2976"/>
        </w:trPr>
        <w:tc>
          <w:tcPr>
            <w:tcW w:w="5596" w:type="dxa"/>
          </w:tcPr>
          <w:p w14:paraId="3F5CFFC0" w14:textId="77777777" w:rsidR="008120EB" w:rsidRDefault="008120EB" w:rsidP="00C6252C">
            <w:pPr>
              <w:widowControl w:val="0"/>
              <w:ind w:left="284"/>
              <w:jc w:val="center"/>
              <w:rPr>
                <w:rFonts w:ascii="Calibri" w:hAnsi="Calibri" w:cs="Calibri"/>
                <w:b/>
                <w:color w:val="000000"/>
              </w:rPr>
            </w:pPr>
            <w:r>
              <w:rPr>
                <w:rFonts w:eastAsia="Calibri" w:cs="Arial"/>
                <w:b/>
              </w:rPr>
              <w:t xml:space="preserve">Pour la </w:t>
            </w:r>
            <w:r>
              <w:rPr>
                <w:rFonts w:eastAsia="Calibri" w:cs="Calibri"/>
                <w:b/>
                <w:color w:val="000000"/>
              </w:rPr>
              <w:t>composante : UFR IM²AG</w:t>
            </w:r>
          </w:p>
          <w:p w14:paraId="6DCC2CA2" w14:textId="2AEABD41" w:rsidR="008120EB" w:rsidRDefault="008120EB" w:rsidP="00C6252C">
            <w:pPr>
              <w:widowControl w:val="0"/>
              <w:spacing w:after="0" w:line="240" w:lineRule="auto"/>
              <w:ind w:left="284"/>
              <w:rPr>
                <w:rFonts w:ascii="Calibri" w:hAnsi="Calibri" w:cs="Calibri"/>
                <w:color w:val="000000"/>
              </w:rPr>
            </w:pPr>
            <w:r>
              <w:rPr>
                <w:rFonts w:eastAsia="Calibri" w:cs="Calibri"/>
                <w:color w:val="000000"/>
              </w:rPr>
              <w:t>Mme Lydie Du Bousquet</w:t>
            </w:r>
            <w:r w:rsidR="00A81D78">
              <w:rPr>
                <w:rFonts w:eastAsia="Calibri" w:cs="Calibri"/>
                <w:color w:val="000000"/>
              </w:rPr>
              <w:t>,</w:t>
            </w:r>
            <w:r>
              <w:rPr>
                <w:rFonts w:eastAsia="Calibri" w:cs="Calibri"/>
                <w:color w:val="000000"/>
              </w:rPr>
              <w:t xml:space="preserve"> responsable de l’école d’informatique</w:t>
            </w:r>
            <w:r w:rsidR="00A81D78">
              <w:rPr>
                <w:rFonts w:eastAsia="Calibri" w:cs="Calibri"/>
                <w:color w:val="000000"/>
              </w:rPr>
              <w:t>.</w:t>
            </w:r>
          </w:p>
          <w:p w14:paraId="4CD9326B" w14:textId="77777777" w:rsidR="008120EB" w:rsidRDefault="008120EB" w:rsidP="00C6252C">
            <w:pPr>
              <w:widowControl w:val="0"/>
              <w:spacing w:after="0" w:line="240" w:lineRule="auto"/>
              <w:ind w:left="284"/>
              <w:rPr>
                <w:rFonts w:ascii="Calibri" w:hAnsi="Calibri" w:cs="Calibri"/>
                <w:color w:val="000000"/>
              </w:rPr>
            </w:pPr>
            <w:r>
              <w:rPr>
                <w:rFonts w:eastAsia="Calibri" w:cs="Calibri"/>
                <w:color w:val="000000"/>
              </w:rPr>
              <w:t>lydie.du-bousquet@univ-grenoble-alpes.fr</w:t>
            </w:r>
          </w:p>
          <w:p w14:paraId="43701E8B" w14:textId="77777777" w:rsidR="008120EB" w:rsidRDefault="008120EB" w:rsidP="00C6252C">
            <w:pPr>
              <w:pStyle w:val="NormalWeb"/>
              <w:widowControl w:val="0"/>
              <w:tabs>
                <w:tab w:val="left" w:pos="0"/>
              </w:tabs>
              <w:spacing w:beforeAutospacing="0" w:after="0" w:afterAutospacing="0" w:line="252" w:lineRule="auto"/>
              <w:ind w:left="306"/>
              <w:rPr>
                <w:rFonts w:ascii="Calibri" w:hAnsi="Calibri" w:cs="Calibri"/>
                <w:sz w:val="22"/>
                <w:szCs w:val="22"/>
              </w:rPr>
            </w:pPr>
          </w:p>
          <w:p w14:paraId="3F509503" w14:textId="20CE71A6" w:rsidR="008120EB" w:rsidRDefault="008120EB" w:rsidP="00C6252C">
            <w:pPr>
              <w:pStyle w:val="NormalWeb"/>
              <w:widowControl w:val="0"/>
              <w:tabs>
                <w:tab w:val="left" w:pos="0"/>
              </w:tabs>
              <w:spacing w:beforeAutospacing="0" w:after="0" w:afterAutospacing="0" w:line="252" w:lineRule="auto"/>
              <w:ind w:left="306"/>
              <w:rPr>
                <w:rFonts w:ascii="Calibri" w:hAnsi="Calibri" w:cs="Calibri"/>
                <w:sz w:val="22"/>
                <w:szCs w:val="22"/>
              </w:rPr>
            </w:pPr>
            <w:r>
              <w:rPr>
                <w:rFonts w:ascii="Calibri" w:hAnsi="Calibri" w:cs="Calibri"/>
                <w:color w:val="000000"/>
              </w:rPr>
              <w:t xml:space="preserve">M. </w:t>
            </w:r>
            <w:r>
              <w:rPr>
                <w:rFonts w:ascii="Calibri" w:hAnsi="Calibri" w:cs="Calibri"/>
                <w:sz w:val="22"/>
                <w:szCs w:val="22"/>
              </w:rPr>
              <w:t>Yves Ledru</w:t>
            </w:r>
            <w:r w:rsidR="00A81D78">
              <w:rPr>
                <w:rFonts w:ascii="Calibri" w:hAnsi="Calibri" w:cs="Calibri"/>
                <w:sz w:val="22"/>
                <w:szCs w:val="22"/>
              </w:rPr>
              <w:t>,</w:t>
            </w:r>
            <w:r>
              <w:rPr>
                <w:rFonts w:ascii="Calibri" w:hAnsi="Calibri" w:cs="Calibri"/>
                <w:sz w:val="22"/>
                <w:szCs w:val="22"/>
              </w:rPr>
              <w:t xml:space="preserve"> directeur-adjoint</w:t>
            </w:r>
            <w:r w:rsidR="00A81D78">
              <w:rPr>
                <w:rFonts w:ascii="Calibri" w:hAnsi="Calibri" w:cs="Calibri"/>
                <w:sz w:val="22"/>
                <w:szCs w:val="22"/>
              </w:rPr>
              <w:t>.</w:t>
            </w:r>
          </w:p>
          <w:p w14:paraId="117157C1" w14:textId="77777777" w:rsidR="008120EB" w:rsidRDefault="00D107EA" w:rsidP="00C6252C">
            <w:pPr>
              <w:pStyle w:val="NormalWeb"/>
              <w:widowControl w:val="0"/>
              <w:spacing w:beforeAutospacing="0" w:after="0" w:afterAutospacing="0" w:line="252" w:lineRule="auto"/>
              <w:ind w:left="284"/>
              <w:rPr>
                <w:rFonts w:ascii="Calibri" w:hAnsi="Calibri" w:cs="Calibri"/>
                <w:sz w:val="22"/>
                <w:szCs w:val="22"/>
              </w:rPr>
            </w:pPr>
            <w:hyperlink r:id="rId10" w:tgtFrame="mailto:Yves.Ledru@univ-grenoble-alpes.fr">
              <w:r w:rsidR="008120EB">
                <w:rPr>
                  <w:rStyle w:val="Lienhypertexte"/>
                  <w:rFonts w:ascii="Calibri" w:hAnsi="Calibri" w:cs="Calibri"/>
                  <w:sz w:val="22"/>
                  <w:szCs w:val="22"/>
                </w:rPr>
                <w:t>Yves.Ledru@univ-grenoble-alpes.fr</w:t>
              </w:r>
            </w:hyperlink>
          </w:p>
          <w:p w14:paraId="44403B6A" w14:textId="037E56A4" w:rsidR="008120EB" w:rsidRDefault="008120EB" w:rsidP="00C6252C">
            <w:pPr>
              <w:widowControl w:val="0"/>
              <w:spacing w:after="0" w:line="240" w:lineRule="auto"/>
              <w:ind w:left="284"/>
              <w:rPr>
                <w:rFonts w:eastAsia="Calibri"/>
              </w:rPr>
            </w:pPr>
            <w:r>
              <w:rPr>
                <w:rFonts w:eastAsia="Calibri" w:cs="Calibri"/>
                <w:color w:val="000000"/>
              </w:rPr>
              <w:t>M. Laurent Desbat</w:t>
            </w:r>
            <w:r w:rsidR="00A81D78">
              <w:rPr>
                <w:rFonts w:eastAsia="Calibri" w:cs="Calibri"/>
                <w:color w:val="000000"/>
              </w:rPr>
              <w:t>,</w:t>
            </w:r>
            <w:r>
              <w:rPr>
                <w:rFonts w:eastAsia="Calibri" w:cs="Calibri"/>
                <w:color w:val="000000"/>
              </w:rPr>
              <w:t xml:space="preserve"> directeur</w:t>
            </w:r>
            <w:r w:rsidR="00A81D78">
              <w:rPr>
                <w:rFonts w:eastAsia="Calibri" w:cs="Calibri"/>
                <w:color w:val="000000"/>
              </w:rPr>
              <w:t>.</w:t>
            </w:r>
          </w:p>
          <w:p w14:paraId="6F34231A" w14:textId="77777777" w:rsidR="008120EB" w:rsidRDefault="008120EB" w:rsidP="00C6252C">
            <w:pPr>
              <w:pStyle w:val="NormalWeb"/>
              <w:widowControl w:val="0"/>
              <w:spacing w:beforeAutospacing="0" w:after="0" w:afterAutospacing="0"/>
              <w:ind w:left="284"/>
              <w:rPr>
                <w:rFonts w:ascii="Calibri" w:hAnsi="Calibri" w:cs="Calibri"/>
                <w:color w:val="000000"/>
                <w:sz w:val="22"/>
                <w:szCs w:val="22"/>
              </w:rPr>
            </w:pPr>
            <w:r>
              <w:rPr>
                <w:rFonts w:ascii="Calibri" w:hAnsi="Calibri" w:cs="Calibri"/>
                <w:color w:val="000000"/>
                <w:sz w:val="22"/>
                <w:szCs w:val="22"/>
              </w:rPr>
              <w:t>Laurent.desbat</w:t>
            </w:r>
            <w:hyperlink r:id="rId11" w:tgtFrame="mailto:Anne.Vilain@univ-grenoble-alpes.fr">
              <w:r>
                <w:rPr>
                  <w:rStyle w:val="Lienhypertexte"/>
                  <w:rFonts w:ascii="Calibri" w:eastAsia="Arial" w:hAnsi="Calibri" w:cs="Calibri"/>
                  <w:color w:val="0563C1"/>
                  <w:sz w:val="22"/>
                  <w:szCs w:val="22"/>
                </w:rPr>
                <w:t>@univ-grenoble-alpes.fr</w:t>
              </w:r>
            </w:hyperlink>
            <w:r>
              <w:rPr>
                <w:rFonts w:ascii="Calibri" w:hAnsi="Calibri" w:cs="Calibri"/>
                <w:color w:val="000000"/>
                <w:sz w:val="22"/>
                <w:szCs w:val="22"/>
              </w:rPr>
              <w:t xml:space="preserve"> </w:t>
            </w:r>
          </w:p>
          <w:p w14:paraId="1A4237C7" w14:textId="77777777" w:rsidR="008120EB" w:rsidRDefault="00D107EA" w:rsidP="00C6252C">
            <w:pPr>
              <w:pStyle w:val="NormalWeb"/>
              <w:widowControl w:val="0"/>
              <w:spacing w:before="280" w:after="0"/>
              <w:rPr>
                <w:rStyle w:val="Lienhypertexte"/>
                <w:rFonts w:eastAsia="Arial"/>
              </w:rPr>
            </w:pPr>
            <w:hyperlink r:id="rId12" w:tgtFrame="https://im2ag.univ-grenoble-alpes.fr/￼https:/www-verimag.imag.fr/￼￼People">
              <w:r w:rsidR="008120EB">
                <w:rPr>
                  <w:rStyle w:val="Lienhypertexte"/>
                  <w:rFonts w:eastAsia="Arial"/>
                </w:rPr>
                <w:t>https://im2ag.univ-grenoble-alpes.fr/</w:t>
              </w:r>
            </w:hyperlink>
          </w:p>
          <w:p w14:paraId="5BF0CAC7" w14:textId="16CB8F39" w:rsidR="00587C9E" w:rsidRDefault="00587C9E" w:rsidP="00C6252C">
            <w:pPr>
              <w:pStyle w:val="NormalWeb"/>
              <w:widowControl w:val="0"/>
              <w:spacing w:before="280" w:after="0"/>
            </w:pPr>
          </w:p>
        </w:tc>
        <w:tc>
          <w:tcPr>
            <w:tcW w:w="5591" w:type="dxa"/>
          </w:tcPr>
          <w:p w14:paraId="3FA02609" w14:textId="77777777" w:rsidR="008120EB" w:rsidRDefault="008120EB" w:rsidP="00C6252C">
            <w:pPr>
              <w:widowControl w:val="0"/>
              <w:ind w:left="284"/>
              <w:jc w:val="center"/>
              <w:rPr>
                <w:rFonts w:ascii="Calibri" w:hAnsi="Calibri" w:cs="Calibri"/>
                <w:b/>
                <w:color w:val="000000"/>
              </w:rPr>
            </w:pPr>
            <w:r>
              <w:rPr>
                <w:rFonts w:eastAsia="Calibri" w:cs="Arial"/>
                <w:b/>
              </w:rPr>
              <w:t xml:space="preserve">Pour </w:t>
            </w:r>
            <w:r>
              <w:rPr>
                <w:rFonts w:eastAsia="Calibri" w:cs="Calibri"/>
                <w:b/>
                <w:color w:val="000000"/>
              </w:rPr>
              <w:t>Laboratoire : VERIMAG</w:t>
            </w:r>
          </w:p>
          <w:p w14:paraId="7DDFF6C4" w14:textId="4FC18367" w:rsidR="008120EB" w:rsidRDefault="008120EB" w:rsidP="00C6252C">
            <w:pPr>
              <w:widowControl w:val="0"/>
              <w:spacing w:after="0" w:line="240" w:lineRule="auto"/>
              <w:rPr>
                <w:rFonts w:ascii="Calibri" w:hAnsi="Calibri" w:cs="Calibri"/>
                <w:b/>
                <w:color w:val="000000"/>
              </w:rPr>
            </w:pPr>
            <w:r>
              <w:rPr>
                <w:rFonts w:eastAsia="Calibri" w:cs="Calibri"/>
                <w:color w:val="000000"/>
              </w:rPr>
              <w:t xml:space="preserve">M. David </w:t>
            </w:r>
            <w:proofErr w:type="spellStart"/>
            <w:r>
              <w:rPr>
                <w:rFonts w:eastAsia="Calibri" w:cs="Calibri"/>
                <w:color w:val="000000"/>
              </w:rPr>
              <w:t>Monniaux</w:t>
            </w:r>
            <w:proofErr w:type="spellEnd"/>
            <w:r w:rsidR="00A81D78">
              <w:rPr>
                <w:rFonts w:eastAsia="Calibri" w:cs="Calibri"/>
                <w:color w:val="000000"/>
              </w:rPr>
              <w:t>, d</w:t>
            </w:r>
            <w:r>
              <w:rPr>
                <w:rFonts w:eastAsia="Calibri" w:cs="Calibri"/>
                <w:color w:val="000000"/>
              </w:rPr>
              <w:t>irecteur</w:t>
            </w:r>
            <w:r w:rsidR="00A81D78">
              <w:rPr>
                <w:rFonts w:eastAsia="Calibri" w:cs="Calibri"/>
                <w:color w:val="000000"/>
              </w:rPr>
              <w:t>.</w:t>
            </w:r>
          </w:p>
          <w:p w14:paraId="140AB2B2" w14:textId="2451BA33" w:rsidR="008120EB" w:rsidRDefault="008120EB" w:rsidP="00C6252C">
            <w:pPr>
              <w:widowControl w:val="0"/>
              <w:spacing w:after="0" w:line="240" w:lineRule="auto"/>
              <w:rPr>
                <w:rFonts w:ascii="Calibri" w:eastAsia="Calibri" w:hAnsi="Calibri" w:cs="Arial"/>
              </w:rPr>
            </w:pPr>
            <w:r>
              <w:rPr>
                <w:rFonts w:eastAsia="Calibri" w:cs="Arial"/>
              </w:rPr>
              <w:t>M. Pascal Raymond, directeur-adjoint</w:t>
            </w:r>
            <w:r w:rsidR="00A81D78">
              <w:rPr>
                <w:rFonts w:eastAsia="Calibri" w:cs="Arial"/>
              </w:rPr>
              <w:t>.</w:t>
            </w:r>
          </w:p>
          <w:p w14:paraId="797602F2" w14:textId="77777777" w:rsidR="008120EB" w:rsidRDefault="008120EB" w:rsidP="00C6252C">
            <w:pPr>
              <w:widowControl w:val="0"/>
              <w:spacing w:after="0" w:line="240" w:lineRule="auto"/>
              <w:jc w:val="both"/>
              <w:rPr>
                <w:rFonts w:ascii="Calibri" w:hAnsi="Calibri" w:cs="Calibri"/>
                <w:color w:val="000000"/>
              </w:rPr>
            </w:pPr>
            <w:r>
              <w:rPr>
                <w:rFonts w:eastAsia="Calibri" w:cs="Calibri"/>
                <w:color w:val="000000"/>
              </w:rPr>
              <w:t>verimag-direction@univ-grenoble-alpes.fr</w:t>
            </w:r>
          </w:p>
          <w:p w14:paraId="3F5BE52A" w14:textId="77777777" w:rsidR="008120EB" w:rsidRDefault="00D107EA" w:rsidP="00C6252C">
            <w:pPr>
              <w:pStyle w:val="NormalWeb"/>
              <w:widowControl w:val="0"/>
              <w:spacing w:before="280" w:after="280"/>
            </w:pPr>
            <w:hyperlink r:id="rId13" w:tgtFrame="https://im2ag.univ-grenoble-alpes.fr/￼https:/www-verimag.imag.fr/￼￼People">
              <w:r w:rsidR="008120EB">
                <w:rPr>
                  <w:rStyle w:val="Lienhypertexte"/>
                  <w:rFonts w:eastAsia="Arial"/>
                </w:rPr>
                <w:t>https://www-verimag.imag.fr/</w:t>
              </w:r>
            </w:hyperlink>
          </w:p>
          <w:p w14:paraId="437361C9" w14:textId="77777777" w:rsidR="008120EB" w:rsidRDefault="008120EB" w:rsidP="00C6252C">
            <w:pPr>
              <w:widowControl w:val="0"/>
              <w:spacing w:after="0" w:line="240" w:lineRule="auto"/>
              <w:jc w:val="both"/>
              <w:rPr>
                <w:rFonts w:ascii="Calibri" w:eastAsia="Times New Roman" w:hAnsi="Calibri" w:cs="Calibri"/>
                <w:b/>
                <w:bCs/>
                <w:color w:val="1F3964"/>
                <w:sz w:val="28"/>
                <w:szCs w:val="28"/>
                <w:lang w:eastAsia="en-GB"/>
              </w:rPr>
            </w:pPr>
          </w:p>
        </w:tc>
      </w:tr>
    </w:tbl>
    <w:p w14:paraId="3C1F8A01" w14:textId="77777777" w:rsidR="003F4E33" w:rsidRDefault="003F4E33"/>
    <w:p w14:paraId="20FE1DB5" w14:textId="77777777" w:rsidR="003F4E33" w:rsidRDefault="003F4E33"/>
    <w:p w14:paraId="4FC67E52" w14:textId="77777777" w:rsidR="003F4E33" w:rsidRDefault="003F4E33"/>
    <w:p w14:paraId="60D5BA73" w14:textId="77777777" w:rsidR="003F4E33" w:rsidRDefault="003F4E33">
      <w:pPr>
        <w:pStyle w:val="NormalWeb"/>
        <w:spacing w:beforeAutospacing="0" w:afterAutospacing="0" w:line="252" w:lineRule="auto"/>
      </w:pPr>
    </w:p>
    <w:tbl>
      <w:tblPr>
        <w:tblStyle w:val="Grilledutableau"/>
        <w:tblW w:w="11184" w:type="dxa"/>
        <w:tblLayout w:type="fixed"/>
        <w:tblLook w:val="04A0" w:firstRow="1" w:lastRow="0" w:firstColumn="1" w:lastColumn="0" w:noHBand="0" w:noVBand="1"/>
      </w:tblPr>
      <w:tblGrid>
        <w:gridCol w:w="5592"/>
        <w:gridCol w:w="5592"/>
      </w:tblGrid>
      <w:tr w:rsidR="008120EB" w:rsidRPr="004226BE" w14:paraId="2AE316CA" w14:textId="40504B9F" w:rsidTr="008120EB">
        <w:trPr>
          <w:trHeight w:val="2976"/>
        </w:trPr>
        <w:tc>
          <w:tcPr>
            <w:tcW w:w="5592" w:type="dxa"/>
          </w:tcPr>
          <w:p w14:paraId="2CE0C5F2" w14:textId="77777777" w:rsidR="008120EB" w:rsidRDefault="008120EB" w:rsidP="008120EB">
            <w:pPr>
              <w:widowControl w:val="0"/>
              <w:spacing w:before="120" w:after="120" w:line="240" w:lineRule="auto"/>
              <w:jc w:val="both"/>
              <w:rPr>
                <w:rFonts w:ascii="Times New Roman" w:eastAsia="Times New Roman" w:hAnsi="Times New Roman" w:cs="Times New Roman"/>
                <w:sz w:val="24"/>
                <w:szCs w:val="24"/>
                <w:lang w:eastAsia="en-GB"/>
              </w:rPr>
            </w:pPr>
            <w:r>
              <w:rPr>
                <w:rFonts w:eastAsia="Times New Roman" w:cs="Calibri"/>
                <w:b/>
                <w:bCs/>
                <w:color w:val="1F3964"/>
                <w:sz w:val="28"/>
                <w:szCs w:val="28"/>
                <w:lang w:eastAsia="en-GB"/>
              </w:rPr>
              <w:t>Compétences attendues :</w:t>
            </w:r>
          </w:p>
          <w:p w14:paraId="305B5BA0" w14:textId="4616A397" w:rsidR="008120EB" w:rsidRDefault="008120EB" w:rsidP="008120EB">
            <w:pPr>
              <w:widowControl w:val="0"/>
              <w:spacing w:before="120" w:after="120" w:line="240" w:lineRule="auto"/>
              <w:jc w:val="both"/>
              <w:rPr>
                <w:rFonts w:eastAsia="Times New Roman" w:cs="Calibri"/>
                <w:b/>
                <w:bCs/>
                <w:color w:val="1F3964"/>
                <w:sz w:val="28"/>
                <w:szCs w:val="28"/>
                <w:lang w:eastAsia="en-GB"/>
              </w:rPr>
            </w:pPr>
            <w:r>
              <w:rPr>
                <w:rFonts w:eastAsia="Times New Roman" w:cs="Calibri"/>
                <w:color w:val="000000"/>
                <w:lang w:eastAsia="en-GB"/>
              </w:rPr>
              <w:t>Il est attendu des personnes candidates d’avoir un intérêt marqué pour l’enseignement et une production scientifique de niveau international, à la hauteur des ambitions et attentes de l’UGA. En outre, il est important qu’elles se reconnaissent dans les valeurs de l’UGA, en particulier l’ouverture sur le monde, l’éthique et l’intégrité scientifique, l’intérêt pour le travail d’équipe, l’investissement pour le collectif et le sens des responsabilités, notamment environnementales et sociales.</w:t>
            </w:r>
          </w:p>
        </w:tc>
        <w:tc>
          <w:tcPr>
            <w:tcW w:w="5592" w:type="dxa"/>
          </w:tcPr>
          <w:p w14:paraId="0FA7DF49" w14:textId="77777777" w:rsidR="008120EB" w:rsidRDefault="008120EB" w:rsidP="008120EB">
            <w:pPr>
              <w:widowControl w:val="0"/>
              <w:spacing w:before="120" w:after="120" w:line="240" w:lineRule="auto"/>
              <w:jc w:val="both"/>
              <w:rPr>
                <w:rFonts w:ascii="Times New Roman" w:eastAsia="Times New Roman" w:hAnsi="Times New Roman" w:cs="Times New Roman"/>
                <w:sz w:val="24"/>
                <w:szCs w:val="24"/>
                <w:lang w:eastAsia="en-GB"/>
              </w:rPr>
            </w:pPr>
            <w:proofErr w:type="spellStart"/>
            <w:r>
              <w:rPr>
                <w:rFonts w:eastAsia="Times New Roman" w:cs="Calibri"/>
                <w:b/>
                <w:bCs/>
                <w:color w:val="1F3964"/>
                <w:sz w:val="28"/>
                <w:szCs w:val="28"/>
                <w:lang w:eastAsia="en-GB"/>
              </w:rPr>
              <w:t>Expected</w:t>
            </w:r>
            <w:proofErr w:type="spellEnd"/>
            <w:r>
              <w:rPr>
                <w:rFonts w:eastAsia="Times New Roman" w:cs="Calibri"/>
                <w:b/>
                <w:bCs/>
                <w:color w:val="1F3964"/>
                <w:sz w:val="28"/>
                <w:szCs w:val="28"/>
                <w:lang w:eastAsia="en-GB"/>
              </w:rPr>
              <w:t xml:space="preserve"> </w:t>
            </w:r>
            <w:proofErr w:type="spellStart"/>
            <w:proofErr w:type="gramStart"/>
            <w:r>
              <w:rPr>
                <w:rFonts w:eastAsia="Times New Roman" w:cs="Calibri"/>
                <w:b/>
                <w:bCs/>
                <w:color w:val="1F3964"/>
                <w:sz w:val="28"/>
                <w:szCs w:val="28"/>
                <w:lang w:eastAsia="en-GB"/>
              </w:rPr>
              <w:t>skills</w:t>
            </w:r>
            <w:proofErr w:type="spellEnd"/>
            <w:r>
              <w:rPr>
                <w:rFonts w:eastAsia="Times New Roman" w:cs="Calibri"/>
                <w:b/>
                <w:bCs/>
                <w:color w:val="1F3964"/>
                <w:sz w:val="28"/>
                <w:szCs w:val="28"/>
                <w:lang w:eastAsia="en-GB"/>
              </w:rPr>
              <w:t>:</w:t>
            </w:r>
            <w:proofErr w:type="gramEnd"/>
          </w:p>
          <w:p w14:paraId="362DA5A6" w14:textId="77777777" w:rsidR="008120EB" w:rsidRDefault="008120EB" w:rsidP="008120EB">
            <w:pPr>
              <w:pStyle w:val="Paragraphedeliste"/>
              <w:widowControl w:val="0"/>
              <w:numPr>
                <w:ilvl w:val="0"/>
                <w:numId w:val="9"/>
              </w:numPr>
              <w:tabs>
                <w:tab w:val="left" w:pos="284"/>
              </w:tabs>
              <w:spacing w:after="120" w:line="240" w:lineRule="auto"/>
              <w:jc w:val="both"/>
              <w:rPr>
                <w:rFonts w:ascii="Calibri" w:eastAsia="Times New Roman" w:hAnsi="Calibri" w:cs="Calibri"/>
                <w:color w:val="000000"/>
                <w:lang w:val="en-US" w:eastAsia="en-GB"/>
              </w:rPr>
            </w:pPr>
            <w:r>
              <w:rPr>
                <w:rFonts w:eastAsia="Times New Roman" w:cs="Calibri"/>
                <w:color w:val="000000"/>
                <w:lang w:val="en-US" w:eastAsia="en-GB"/>
              </w:rPr>
              <w:t xml:space="preserve">Applicants must show a strong interest in teaching as well as an international scientific publication record in accordance with UGA’s ambitions and standards. They must identify with UGA’s values, that is, being open to the world, </w:t>
            </w:r>
            <w:r>
              <w:rPr>
                <w:rFonts w:eastAsia="Times New Roman" w:cs="Calibri"/>
                <w:color w:val="000000"/>
                <w:lang w:val="en-GB" w:eastAsia="en-GB"/>
              </w:rPr>
              <w:t>emphasising</w:t>
            </w:r>
            <w:r>
              <w:rPr>
                <w:rFonts w:eastAsia="Times New Roman" w:cs="Calibri"/>
                <w:color w:val="000000"/>
                <w:lang w:val="en-US" w:eastAsia="en-GB"/>
              </w:rPr>
              <w:t xml:space="preserve"> ethics and scientific integrity, showing an interest in teamwork, and being committed to the community. They should also have a sense of responsibility, in particular regarding environmental and social issues.</w:t>
            </w:r>
          </w:p>
          <w:p w14:paraId="6371EF12" w14:textId="77777777" w:rsidR="008120EB" w:rsidRPr="008120EB" w:rsidRDefault="008120EB" w:rsidP="008120EB">
            <w:pPr>
              <w:widowControl w:val="0"/>
              <w:spacing w:before="120" w:after="120" w:line="240" w:lineRule="auto"/>
              <w:jc w:val="both"/>
              <w:rPr>
                <w:rFonts w:eastAsia="Times New Roman" w:cs="Calibri"/>
                <w:b/>
                <w:bCs/>
                <w:color w:val="1F3964"/>
                <w:sz w:val="28"/>
                <w:szCs w:val="28"/>
                <w:lang w:val="en-US" w:eastAsia="en-GB"/>
              </w:rPr>
            </w:pPr>
          </w:p>
        </w:tc>
      </w:tr>
      <w:tr w:rsidR="008120EB" w:rsidRPr="004226BE" w14:paraId="19D3F30C" w14:textId="24ED7D5A" w:rsidTr="008120EB">
        <w:trPr>
          <w:trHeight w:val="3671"/>
        </w:trPr>
        <w:tc>
          <w:tcPr>
            <w:tcW w:w="5592" w:type="dxa"/>
          </w:tcPr>
          <w:p w14:paraId="6D8EA70D" w14:textId="77777777" w:rsidR="008120EB" w:rsidRDefault="008120EB" w:rsidP="008120EB">
            <w:pPr>
              <w:widowControl w:val="0"/>
              <w:spacing w:before="120" w:after="120" w:line="240" w:lineRule="auto"/>
              <w:jc w:val="both"/>
              <w:rPr>
                <w:rFonts w:ascii="Calibri" w:hAnsi="Calibri" w:cs="Calibri"/>
                <w:b/>
                <w:color w:val="1F3864" w:themeColor="accent5" w:themeShade="80"/>
                <w:sz w:val="28"/>
              </w:rPr>
            </w:pPr>
            <w:r>
              <w:rPr>
                <w:rFonts w:eastAsia="Calibri" w:cs="Calibri"/>
                <w:b/>
                <w:color w:val="1F3864" w:themeColor="accent5" w:themeShade="80"/>
                <w:sz w:val="28"/>
                <w:lang w:eastAsia="fr-FR"/>
              </w:rPr>
              <w:t>Descriptif Enseignement :</w:t>
            </w:r>
          </w:p>
          <w:p w14:paraId="14AB9DB4" w14:textId="77777777" w:rsidR="008120EB" w:rsidRDefault="008120EB" w:rsidP="008120EB">
            <w:pPr>
              <w:pStyle w:val="Paragraphedeliste"/>
              <w:widowControl w:val="0"/>
              <w:numPr>
                <w:ilvl w:val="0"/>
                <w:numId w:val="9"/>
              </w:numPr>
              <w:tabs>
                <w:tab w:val="left" w:pos="284"/>
              </w:tabs>
              <w:spacing w:after="120" w:line="240" w:lineRule="auto"/>
              <w:jc w:val="both"/>
              <w:rPr>
                <w:rFonts w:ascii="Calibri" w:hAnsi="Calibri" w:cs="Calibri"/>
              </w:rPr>
            </w:pPr>
            <w:r>
              <w:rPr>
                <w:rFonts w:eastAsia="Calibri" w:cs="Calibri"/>
              </w:rPr>
              <w:t>Les formations de l’UFR IM</w:t>
            </w:r>
            <w:r>
              <w:rPr>
                <w:rFonts w:eastAsia="Calibri" w:cs="Calibri"/>
                <w:vertAlign w:val="superscript"/>
              </w:rPr>
              <w:t>2</w:t>
            </w:r>
            <w:r>
              <w:rPr>
                <w:rFonts w:eastAsia="Calibri" w:cs="Calibri"/>
              </w:rPr>
              <w:t>AG (unité de formation et de recherche en mathématiques pures, mathématiques appliquées et informatique) couvrent une très grande partie des domaines de l’informatique jusqu’aux mathématiques fondamentales ainsi que des domaines à la croisée des disciplines (cybersécurité, intelligence artificielle, etc.). Les formations de l’UFR sont sous la responsabilité d’écoles de formation : école de mathématiques, école de mathématiques appliquées et école d’informatique. Cette dernière sera l’école de référence de la personne recrutée.</w:t>
            </w:r>
          </w:p>
          <w:p w14:paraId="16CDBF29" w14:textId="77777777" w:rsidR="008120EB" w:rsidRDefault="008120EB" w:rsidP="008120EB">
            <w:pPr>
              <w:pStyle w:val="Paragraphedeliste"/>
              <w:widowControl w:val="0"/>
              <w:numPr>
                <w:ilvl w:val="0"/>
                <w:numId w:val="9"/>
              </w:numPr>
              <w:tabs>
                <w:tab w:val="left" w:pos="284"/>
              </w:tabs>
              <w:spacing w:after="120" w:line="240" w:lineRule="auto"/>
              <w:jc w:val="both"/>
              <w:rPr>
                <w:rFonts w:ascii="Calibri" w:hAnsi="Calibri" w:cs="Calibri"/>
              </w:rPr>
            </w:pPr>
            <w:r>
              <w:rPr>
                <w:rFonts w:eastAsia="Calibri" w:cs="Calibri"/>
              </w:rPr>
              <w:t xml:space="preserve">L’école d’informatique a la responsabilité de la licence d’informatique, du master d’informatique, du master MIAGE et du magistère informatique. </w:t>
            </w:r>
          </w:p>
          <w:p w14:paraId="6E2B4748" w14:textId="77777777" w:rsidR="008120EB" w:rsidRDefault="008120EB" w:rsidP="008120EB">
            <w:pPr>
              <w:pStyle w:val="Paragraphedeliste"/>
              <w:widowControl w:val="0"/>
              <w:tabs>
                <w:tab w:val="left" w:pos="284"/>
              </w:tabs>
              <w:spacing w:after="120" w:line="240" w:lineRule="auto"/>
              <w:ind w:left="306"/>
              <w:jc w:val="both"/>
              <w:rPr>
                <w:rFonts w:ascii="Calibri" w:hAnsi="Calibri" w:cs="Calibri"/>
              </w:rPr>
            </w:pPr>
            <w:r>
              <w:rPr>
                <w:rFonts w:eastAsia="Calibri" w:cs="Calibri"/>
              </w:rPr>
              <w:t>La personne recrutée :</w:t>
            </w:r>
          </w:p>
          <w:p w14:paraId="0D5A88A0" w14:textId="14570A32" w:rsid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rPr>
            </w:pPr>
            <w:r>
              <w:rPr>
                <w:rFonts w:eastAsia="Calibri" w:cs="Calibri"/>
              </w:rPr>
              <w:t xml:space="preserve">Devra s’impliquer dans les enseignements d’informatique de </w:t>
            </w:r>
            <w:r w:rsidR="004226BE">
              <w:rPr>
                <w:rFonts w:eastAsia="Calibri" w:cs="Calibri"/>
              </w:rPr>
              <w:t>L</w:t>
            </w:r>
            <w:r>
              <w:rPr>
                <w:rFonts w:eastAsia="Calibri" w:cs="Calibri"/>
              </w:rPr>
              <w:t>icence</w:t>
            </w:r>
            <w:r w:rsidR="004226BE">
              <w:rPr>
                <w:rFonts w:eastAsia="Calibri" w:cs="Calibri"/>
              </w:rPr>
              <w:t xml:space="preserve"> et de Master.</w:t>
            </w:r>
          </w:p>
          <w:p w14:paraId="65381227" w14:textId="76C7FDFC" w:rsidR="008120EB" w:rsidRDefault="004226BE"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rPr>
            </w:pPr>
            <w:r>
              <w:rPr>
                <w:rFonts w:eastAsia="Calibri" w:cs="Calibri"/>
              </w:rPr>
              <w:t>Devrai</w:t>
            </w:r>
            <w:r w:rsidR="008120EB">
              <w:rPr>
                <w:rFonts w:eastAsia="Calibri" w:cs="Calibri"/>
              </w:rPr>
              <w:t xml:space="preserve">t s’impliquer dans un des projets CMA (compétences et métiers d’avenir) dans lesquels l’UFR IM²AG est engagée, par exemple le projet </w:t>
            </w:r>
            <w:hyperlink r:id="rId14">
              <w:proofErr w:type="spellStart"/>
              <w:r w:rsidR="008120EB">
                <w:rPr>
                  <w:rStyle w:val="Lienhypertexte"/>
                  <w:rFonts w:eastAsia="Calibri" w:cs="Calibri"/>
                </w:rPr>
                <w:t>cyberskills@UGA</w:t>
              </w:r>
              <w:proofErr w:type="spellEnd"/>
            </w:hyperlink>
            <w:r w:rsidR="008120EB">
              <w:rPr>
                <w:rFonts w:eastAsia="Calibri" w:cs="Calibri"/>
              </w:rPr>
              <w:t>, qui porte sur la cybersécurité.</w:t>
            </w:r>
          </w:p>
          <w:p w14:paraId="331D4C91" w14:textId="22D01CDD" w:rsid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rPr>
            </w:pPr>
            <w:r>
              <w:rPr>
                <w:rFonts w:eastAsia="Calibri" w:cs="Calibri"/>
              </w:rPr>
              <w:t>Participera à l’évolution de nos formations en informatique</w:t>
            </w:r>
            <w:r w:rsidR="004226BE">
              <w:rPr>
                <w:rFonts w:eastAsia="Calibri" w:cs="Calibri"/>
              </w:rPr>
              <w:t>.</w:t>
            </w:r>
          </w:p>
          <w:p w14:paraId="5874B8FA" w14:textId="77777777" w:rsidR="008120EB" w:rsidRP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rPr>
            </w:pPr>
            <w:r>
              <w:rPr>
                <w:rFonts w:eastAsia="Calibri" w:cs="Calibri"/>
              </w:rPr>
              <w:t xml:space="preserve">Prendra des responsabilités au sein de l’UFR, en particulier dans l’un des deux parcours </w:t>
            </w:r>
            <w:proofErr w:type="spellStart"/>
            <w:r w:rsidRPr="002554D2">
              <w:rPr>
                <w:rFonts w:eastAsia="Calibri" w:cs="Calibri"/>
                <w:i/>
              </w:rPr>
              <w:t>CySec</w:t>
            </w:r>
            <w:proofErr w:type="spellEnd"/>
            <w:r>
              <w:rPr>
                <w:rFonts w:eastAsia="Calibri" w:cs="Calibri"/>
              </w:rPr>
              <w:t xml:space="preserve"> ou CSI (</w:t>
            </w:r>
            <w:proofErr w:type="spellStart"/>
            <w:r w:rsidRPr="002554D2">
              <w:rPr>
                <w:rFonts w:eastAsia="Calibri" w:cs="Calibri"/>
                <w:i/>
              </w:rPr>
              <w:t>CyberSécurité</w:t>
            </w:r>
            <w:proofErr w:type="spellEnd"/>
            <w:r w:rsidRPr="002554D2">
              <w:rPr>
                <w:rFonts w:eastAsia="Calibri" w:cs="Calibri"/>
                <w:i/>
              </w:rPr>
              <w:t xml:space="preserve"> et </w:t>
            </w:r>
            <w:r>
              <w:rPr>
                <w:rFonts w:eastAsia="Calibri" w:cs="Calibri"/>
                <w:i/>
              </w:rPr>
              <w:t>I</w:t>
            </w:r>
            <w:r w:rsidRPr="002554D2">
              <w:rPr>
                <w:rFonts w:eastAsia="Calibri" w:cs="Calibri"/>
                <w:i/>
              </w:rPr>
              <w:t>nformatique légale</w:t>
            </w:r>
            <w:r>
              <w:rPr>
                <w:rFonts w:eastAsia="Calibri" w:cs="Calibri"/>
                <w:i/>
              </w:rPr>
              <w:t>)</w:t>
            </w:r>
            <w:r>
              <w:rPr>
                <w:rFonts w:eastAsia="Calibri" w:cs="Calibri"/>
              </w:rPr>
              <w:t xml:space="preserve"> du Master d’informatique.</w:t>
            </w:r>
          </w:p>
          <w:p w14:paraId="39B1DEBC" w14:textId="0F7A0DEB" w:rsidR="008120EB" w:rsidRP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rPr>
            </w:pPr>
            <w:r w:rsidRPr="008120EB">
              <w:rPr>
                <w:rFonts w:eastAsia="Calibri" w:cs="Calibri"/>
              </w:rPr>
              <w:t>Doit pouvoir enseigner aussi bien en français qu’en anglais.</w:t>
            </w:r>
          </w:p>
        </w:tc>
        <w:tc>
          <w:tcPr>
            <w:tcW w:w="5592" w:type="dxa"/>
          </w:tcPr>
          <w:p w14:paraId="103898A4" w14:textId="77777777" w:rsidR="008120EB" w:rsidRDefault="008120EB" w:rsidP="008120EB">
            <w:pPr>
              <w:widowControl w:val="0"/>
              <w:spacing w:before="120" w:after="120" w:line="240" w:lineRule="auto"/>
              <w:jc w:val="both"/>
              <w:rPr>
                <w:rFonts w:ascii="Calibri" w:hAnsi="Calibri" w:cs="Calibri"/>
                <w:b/>
                <w:color w:val="002060"/>
                <w:sz w:val="24"/>
              </w:rPr>
            </w:pPr>
            <w:r>
              <w:rPr>
                <w:rFonts w:eastAsia="Calibri" w:cs="Calibri"/>
                <w:b/>
                <w:color w:val="002060"/>
                <w:sz w:val="28"/>
                <w:lang w:val="en-GB"/>
              </w:rPr>
              <w:t>Teaching profile</w:t>
            </w:r>
            <w:r>
              <w:rPr>
                <w:rFonts w:eastAsia="Calibri" w:cs="Calibri"/>
                <w:b/>
                <w:color w:val="002060"/>
                <w:sz w:val="24"/>
                <w:lang w:val="en-GB"/>
              </w:rPr>
              <w:t>:</w:t>
            </w:r>
          </w:p>
          <w:p w14:paraId="66447C0E" w14:textId="77777777" w:rsidR="008120EB" w:rsidRDefault="008120EB" w:rsidP="008120EB">
            <w:pPr>
              <w:pStyle w:val="Corpsdetexte"/>
              <w:widowControl w:val="0"/>
              <w:numPr>
                <w:ilvl w:val="0"/>
                <w:numId w:val="9"/>
              </w:numPr>
              <w:tabs>
                <w:tab w:val="left" w:pos="284"/>
              </w:tabs>
              <w:spacing w:after="0" w:line="240" w:lineRule="auto"/>
              <w:jc w:val="both"/>
              <w:rPr>
                <w:rFonts w:ascii="Calibri" w:eastAsia="Calibri" w:hAnsi="Calibri" w:cs="Arial"/>
                <w:lang w:val="en-GB"/>
              </w:rPr>
            </w:pPr>
            <w:r>
              <w:rPr>
                <w:rFonts w:eastAsia="Calibri" w:cs="Calibri"/>
                <w:lang w:val="en-GB"/>
              </w:rPr>
              <w:t>The training programs of IM</w:t>
            </w:r>
            <w:r>
              <w:rPr>
                <w:rFonts w:eastAsia="Calibri" w:cs="Calibri"/>
                <w:vertAlign w:val="superscript"/>
                <w:lang w:val="en-GB"/>
              </w:rPr>
              <w:t>2</w:t>
            </w:r>
            <w:r>
              <w:rPr>
                <w:rFonts w:eastAsia="Calibri" w:cs="Calibri"/>
                <w:lang w:val="en-GB"/>
              </w:rPr>
              <w:t>AG UFR (</w:t>
            </w:r>
            <w:proofErr w:type="spellStart"/>
            <w:r>
              <w:rPr>
                <w:rFonts w:eastAsia="Calibri" w:cs="Calibri"/>
                <w:lang w:val="en-GB"/>
              </w:rPr>
              <w:t>teachjng</w:t>
            </w:r>
            <w:proofErr w:type="spellEnd"/>
            <w:r>
              <w:rPr>
                <w:rFonts w:eastAsia="Calibri" w:cs="Calibri"/>
                <w:lang w:val="en-GB"/>
              </w:rPr>
              <w:t xml:space="preserve"> and research department in pure and applied mathematics and computer science) cover a wide range of fields from computer science to fundamental mathematics, as well as fields at the crossroads of disciplines (cybersecurity, artificial intelligence, etc.). These training programs are the responsibility of three Departments: Mathematics, Applied Mathematics and Computer Science. The hired </w:t>
            </w:r>
            <w:proofErr w:type="spellStart"/>
            <w:r>
              <w:rPr>
                <w:rFonts w:eastAsia="Calibri" w:cs="Calibri"/>
                <w:i/>
                <w:lang w:val="en-GB"/>
              </w:rPr>
              <w:t>Professeur</w:t>
            </w:r>
            <w:proofErr w:type="spellEnd"/>
            <w:r>
              <w:rPr>
                <w:rFonts w:eastAsia="Calibri" w:cs="Calibri"/>
                <w:i/>
                <w:lang w:val="en-GB"/>
              </w:rPr>
              <w:t xml:space="preserve"> </w:t>
            </w:r>
            <w:r>
              <w:rPr>
                <w:rFonts w:eastAsia="Calibri" w:cs="Calibri"/>
                <w:lang w:val="en-GB"/>
              </w:rPr>
              <w:t>will report to the Department of Computer Science.</w:t>
            </w:r>
          </w:p>
          <w:p w14:paraId="6C5812EE" w14:textId="77777777" w:rsidR="008120EB" w:rsidRDefault="008120EB" w:rsidP="008120EB">
            <w:pPr>
              <w:pStyle w:val="Corpsdetexte"/>
              <w:widowControl w:val="0"/>
              <w:numPr>
                <w:ilvl w:val="0"/>
                <w:numId w:val="9"/>
              </w:numPr>
              <w:tabs>
                <w:tab w:val="left" w:pos="284"/>
              </w:tabs>
              <w:spacing w:after="0" w:line="240" w:lineRule="auto"/>
              <w:jc w:val="both"/>
              <w:rPr>
                <w:rFonts w:ascii="Calibri" w:hAnsi="Calibri" w:cs="Calibri"/>
                <w:lang w:val="en-US"/>
              </w:rPr>
            </w:pPr>
            <w:r>
              <w:rPr>
                <w:rFonts w:eastAsia="Calibri" w:cs="Calibri"/>
                <w:lang w:val="en-US"/>
              </w:rPr>
              <w:t xml:space="preserve">The Department of Computer Science is responsible for the Bachelor's degree in Computer Science, the Master’s degree in Computer Science and the Master’s degree </w:t>
            </w:r>
            <w:r>
              <w:rPr>
                <w:rFonts w:eastAsia="Calibri" w:cs="Calibri"/>
                <w:i/>
                <w:lang w:val="en-US"/>
              </w:rPr>
              <w:t>MIAGE</w:t>
            </w:r>
            <w:r>
              <w:rPr>
                <w:rFonts w:eastAsia="Calibri" w:cs="Calibri"/>
                <w:lang w:val="en-US"/>
              </w:rPr>
              <w:t xml:space="preserve"> (computer science for businesses).</w:t>
            </w:r>
          </w:p>
          <w:p w14:paraId="09DB193E" w14:textId="77777777" w:rsidR="008120EB" w:rsidRDefault="008120EB" w:rsidP="008120EB">
            <w:pPr>
              <w:pStyle w:val="Paragraphedeliste"/>
              <w:widowControl w:val="0"/>
              <w:tabs>
                <w:tab w:val="left" w:pos="284"/>
              </w:tabs>
              <w:spacing w:after="120" w:line="240" w:lineRule="auto"/>
              <w:ind w:left="306"/>
              <w:jc w:val="both"/>
              <w:rPr>
                <w:rFonts w:ascii="Calibri" w:hAnsi="Calibri" w:cs="Calibri"/>
                <w:lang w:val="en-US"/>
              </w:rPr>
            </w:pPr>
            <w:r>
              <w:rPr>
                <w:rFonts w:eastAsia="Calibri" w:cs="Calibri"/>
                <w:lang w:val="en-US"/>
              </w:rPr>
              <w:t>The successful candidate:</w:t>
            </w:r>
          </w:p>
          <w:p w14:paraId="35641ED7" w14:textId="77777777" w:rsid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lang w:val="en-US"/>
              </w:rPr>
            </w:pPr>
            <w:r>
              <w:rPr>
                <w:rFonts w:eastAsia="Calibri" w:cs="Calibri"/>
                <w:lang w:val="en-US"/>
              </w:rPr>
              <w:t>Will be teaching Computer Science at Bachelor's and Master's level,</w:t>
            </w:r>
          </w:p>
          <w:p w14:paraId="5CFFE43D" w14:textId="77777777" w:rsid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lang w:val="en-US"/>
              </w:rPr>
            </w:pPr>
            <w:r>
              <w:rPr>
                <w:rFonts w:eastAsia="Calibri" w:cs="Calibri"/>
                <w:lang w:val="en-US"/>
              </w:rPr>
              <w:t>May be involved in one of the CMA projects (</w:t>
            </w:r>
            <w:proofErr w:type="spellStart"/>
            <w:r>
              <w:rPr>
                <w:rFonts w:eastAsia="Calibri" w:cs="Calibri"/>
                <w:i/>
                <w:lang w:val="en-US"/>
              </w:rPr>
              <w:t>compétences</w:t>
            </w:r>
            <w:proofErr w:type="spellEnd"/>
            <w:r>
              <w:rPr>
                <w:rFonts w:eastAsia="Calibri" w:cs="Calibri"/>
                <w:i/>
                <w:lang w:val="en-US"/>
              </w:rPr>
              <w:t xml:space="preserve"> et métiers </w:t>
            </w:r>
            <w:proofErr w:type="spellStart"/>
            <w:r>
              <w:rPr>
                <w:rFonts w:eastAsia="Calibri" w:cs="Calibri"/>
                <w:i/>
                <w:lang w:val="en-US"/>
              </w:rPr>
              <w:t>d’avenir</w:t>
            </w:r>
            <w:proofErr w:type="spellEnd"/>
            <w:r>
              <w:rPr>
                <w:rFonts w:eastAsia="Calibri" w:cs="Calibri"/>
                <w:i/>
                <w:lang w:val="en-US"/>
              </w:rPr>
              <w:t xml:space="preserve"> </w:t>
            </w:r>
            <w:r>
              <w:rPr>
                <w:rFonts w:eastAsia="Calibri" w:cs="Calibri"/>
                <w:lang w:val="en-US"/>
              </w:rPr>
              <w:t xml:space="preserve">[“competencies and jobs of the future”]) in which IM²AG is involved, for example the project </w:t>
            </w:r>
            <w:hyperlink r:id="rId15">
              <w:proofErr w:type="spellStart"/>
              <w:r>
                <w:rPr>
                  <w:rStyle w:val="Lienhypertexte"/>
                  <w:rFonts w:eastAsia="Calibri" w:cs="Calibri"/>
                  <w:i/>
                  <w:lang w:val="en-US"/>
                </w:rPr>
                <w:t>cyberskills@UGA</w:t>
              </w:r>
              <w:proofErr w:type="spellEnd"/>
            </w:hyperlink>
            <w:r>
              <w:rPr>
                <w:rFonts w:eastAsia="Calibri" w:cs="Calibri"/>
                <w:lang w:val="en-US"/>
              </w:rPr>
              <w:t>, regarding cybersecurity.</w:t>
            </w:r>
          </w:p>
          <w:p w14:paraId="5FE3D299" w14:textId="77777777" w:rsid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lang w:val="en-US"/>
              </w:rPr>
            </w:pPr>
            <w:r>
              <w:rPr>
                <w:rFonts w:eastAsia="Calibri" w:cs="Calibri"/>
                <w:lang w:val="en-US"/>
              </w:rPr>
              <w:t>Will participate in the development of our Computer Science courses,</w:t>
            </w:r>
          </w:p>
          <w:p w14:paraId="12CF20D2" w14:textId="3D66EF25" w:rsidR="008120EB" w:rsidRP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lang w:val="en-US"/>
              </w:rPr>
            </w:pPr>
            <w:r>
              <w:rPr>
                <w:rFonts w:eastAsia="Calibri" w:cs="Calibri"/>
                <w:lang w:val="en-US"/>
              </w:rPr>
              <w:t>Will take on responsibilities within the Department</w:t>
            </w:r>
            <w:r w:rsidR="00684899">
              <w:rPr>
                <w:rFonts w:eastAsia="Calibri" w:cs="Calibri"/>
                <w:lang w:val="en-US"/>
              </w:rPr>
              <w:t xml:space="preserve">, in particular in the </w:t>
            </w:r>
            <w:proofErr w:type="spellStart"/>
            <w:r w:rsidR="00684899" w:rsidRPr="00684899">
              <w:rPr>
                <w:rFonts w:eastAsia="Calibri" w:cs="Calibri"/>
                <w:i/>
                <w:lang w:val="en-US"/>
              </w:rPr>
              <w:t>CySec</w:t>
            </w:r>
            <w:proofErr w:type="spellEnd"/>
            <w:r w:rsidR="00684899">
              <w:rPr>
                <w:rFonts w:eastAsia="Calibri" w:cs="Calibri"/>
                <w:lang w:val="en-US"/>
              </w:rPr>
              <w:t xml:space="preserve"> (</w:t>
            </w:r>
            <w:proofErr w:type="spellStart"/>
            <w:r w:rsidR="00684899">
              <w:rPr>
                <w:rFonts w:eastAsia="Calibri" w:cs="Calibri"/>
                <w:lang w:val="en-US"/>
              </w:rPr>
              <w:t>CyberSecurity</w:t>
            </w:r>
            <w:proofErr w:type="spellEnd"/>
            <w:r w:rsidR="00684899">
              <w:rPr>
                <w:rFonts w:eastAsia="Calibri" w:cs="Calibri"/>
                <w:lang w:val="en-US"/>
              </w:rPr>
              <w:t xml:space="preserve">) and </w:t>
            </w:r>
            <w:r w:rsidR="00684899" w:rsidRPr="00684899">
              <w:rPr>
                <w:rFonts w:eastAsia="Calibri" w:cs="Calibri"/>
                <w:i/>
                <w:lang w:val="en-US"/>
              </w:rPr>
              <w:t>CSI</w:t>
            </w:r>
            <w:r w:rsidR="00684899">
              <w:rPr>
                <w:rFonts w:eastAsia="Calibri" w:cs="Calibri"/>
                <w:lang w:val="en-US"/>
              </w:rPr>
              <w:t xml:space="preserve"> </w:t>
            </w:r>
            <w:r w:rsidR="00684899" w:rsidRPr="00684899">
              <w:rPr>
                <w:rFonts w:eastAsia="Calibri" w:cs="Calibri"/>
                <w:lang w:val="en-US"/>
              </w:rPr>
              <w:t>(</w:t>
            </w:r>
            <w:proofErr w:type="spellStart"/>
            <w:r w:rsidR="00684899" w:rsidRPr="00684899">
              <w:rPr>
                <w:rFonts w:eastAsia="Calibri" w:cs="Calibri"/>
                <w:i/>
                <w:lang w:val="en-US"/>
              </w:rPr>
              <w:t>CyberSécurité</w:t>
            </w:r>
            <w:proofErr w:type="spellEnd"/>
            <w:r w:rsidR="00684899" w:rsidRPr="00684899">
              <w:rPr>
                <w:rFonts w:eastAsia="Calibri" w:cs="Calibri"/>
                <w:i/>
                <w:lang w:val="en-US"/>
              </w:rPr>
              <w:t xml:space="preserve"> et Informatique </w:t>
            </w:r>
            <w:proofErr w:type="spellStart"/>
            <w:r w:rsidR="00684899" w:rsidRPr="00684899">
              <w:rPr>
                <w:rFonts w:eastAsia="Calibri" w:cs="Calibri"/>
                <w:i/>
                <w:lang w:val="en-US"/>
              </w:rPr>
              <w:t>légale</w:t>
            </w:r>
            <w:proofErr w:type="spellEnd"/>
            <w:r w:rsidR="00684899">
              <w:rPr>
                <w:rFonts w:eastAsia="Calibri" w:cs="Calibri"/>
                <w:lang w:val="en-US"/>
              </w:rPr>
              <w:t xml:space="preserve"> [cybersecurity and legal computing]) Computer Science Master programs.</w:t>
            </w:r>
          </w:p>
          <w:p w14:paraId="45EEAA2E" w14:textId="575C8109" w:rsidR="008120EB" w:rsidRPr="008120EB" w:rsidRDefault="008120EB" w:rsidP="008120EB">
            <w:pPr>
              <w:pStyle w:val="Paragraphedeliste"/>
              <w:widowControl w:val="0"/>
              <w:numPr>
                <w:ilvl w:val="0"/>
                <w:numId w:val="10"/>
              </w:numPr>
              <w:tabs>
                <w:tab w:val="left" w:pos="1298"/>
              </w:tabs>
              <w:spacing w:after="120" w:line="240" w:lineRule="auto"/>
              <w:ind w:left="589" w:hanging="283"/>
              <w:jc w:val="both"/>
              <w:rPr>
                <w:rFonts w:ascii="Calibri" w:hAnsi="Calibri" w:cs="Calibri"/>
                <w:lang w:val="en-US"/>
              </w:rPr>
            </w:pPr>
            <w:r w:rsidRPr="008120EB">
              <w:rPr>
                <w:rFonts w:eastAsia="Calibri" w:cs="Calibri"/>
                <w:lang w:val="en-US"/>
              </w:rPr>
              <w:t>Must be able to teach in both French and English.</w:t>
            </w:r>
          </w:p>
        </w:tc>
      </w:tr>
      <w:tr w:rsidR="008120EB" w:rsidRPr="004226BE" w14:paraId="7B99C295" w14:textId="7003814C" w:rsidTr="008120EB">
        <w:trPr>
          <w:trHeight w:val="4100"/>
        </w:trPr>
        <w:tc>
          <w:tcPr>
            <w:tcW w:w="5592" w:type="dxa"/>
          </w:tcPr>
          <w:p w14:paraId="13283474" w14:textId="77777777" w:rsidR="008120EB" w:rsidRDefault="008120EB" w:rsidP="008120EB">
            <w:pPr>
              <w:widowControl w:val="0"/>
              <w:spacing w:before="120" w:after="120" w:line="240" w:lineRule="auto"/>
              <w:rPr>
                <w:rFonts w:ascii="Calibri" w:hAnsi="Calibri" w:cs="Calibri"/>
                <w:b/>
                <w:color w:val="1F3864" w:themeColor="accent5" w:themeShade="80"/>
                <w:sz w:val="28"/>
              </w:rPr>
            </w:pPr>
            <w:r>
              <w:rPr>
                <w:rFonts w:eastAsia="Calibri" w:cs="Calibri"/>
                <w:b/>
                <w:color w:val="1F3864" w:themeColor="accent5" w:themeShade="80"/>
                <w:sz w:val="28"/>
                <w:lang w:eastAsia="fr-FR"/>
              </w:rPr>
              <w:lastRenderedPageBreak/>
              <w:t>Descriptif Recherche :</w:t>
            </w:r>
          </w:p>
          <w:p w14:paraId="087106E2" w14:textId="77777777" w:rsidR="008120EB" w:rsidRDefault="008120EB" w:rsidP="008120EB">
            <w:pPr>
              <w:pStyle w:val="Titre1"/>
              <w:widowControl w:val="0"/>
              <w:numPr>
                <w:ilvl w:val="0"/>
                <w:numId w:val="9"/>
              </w:numPr>
              <w:spacing w:before="0" w:after="0" w:line="240" w:lineRule="auto"/>
              <w:rPr>
                <w:rFonts w:asciiTheme="minorHAnsi" w:hAnsiTheme="minorHAnsi" w:cstheme="minorHAnsi"/>
                <w:sz w:val="26"/>
                <w:szCs w:val="26"/>
              </w:rPr>
            </w:pPr>
            <w:r>
              <w:rPr>
                <w:rFonts w:asciiTheme="minorHAnsi" w:hAnsiTheme="minorHAnsi" w:cstheme="minorHAnsi"/>
                <w:sz w:val="26"/>
                <w:szCs w:val="26"/>
              </w:rPr>
              <w:t>Présentation du laboratoire</w:t>
            </w:r>
          </w:p>
          <w:p w14:paraId="7321BD2D" w14:textId="77777777" w:rsidR="008120EB" w:rsidRDefault="008120EB" w:rsidP="008120EB">
            <w:pPr>
              <w:pStyle w:val="NormalWeb"/>
              <w:widowControl w:val="0"/>
              <w:spacing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La personne recrutée fera ses recherches au sein du laboratoire </w:t>
            </w:r>
            <w:proofErr w:type="spellStart"/>
            <w:r>
              <w:rPr>
                <w:rFonts w:asciiTheme="minorHAnsi" w:hAnsiTheme="minorHAnsi" w:cstheme="minorHAnsi"/>
                <w:sz w:val="22"/>
                <w:szCs w:val="22"/>
              </w:rPr>
              <w:t>Verimag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Verimag</w:t>
            </w:r>
            <w:proofErr w:type="spellEnd"/>
            <w:r>
              <w:rPr>
                <w:rFonts w:asciiTheme="minorHAnsi" w:hAnsiTheme="minorHAnsi" w:cstheme="minorHAnsi"/>
                <w:sz w:val="22"/>
                <w:szCs w:val="22"/>
              </w:rPr>
              <w:t xml:space="preserve"> est une unité mixte de recherche de l'UGA, du CNRS et de Grenoble-INP. La recherche menée à </w:t>
            </w:r>
            <w:proofErr w:type="spellStart"/>
            <w:r>
              <w:rPr>
                <w:rFonts w:asciiTheme="minorHAnsi" w:hAnsiTheme="minorHAnsi" w:cstheme="minorHAnsi"/>
                <w:sz w:val="22"/>
                <w:szCs w:val="22"/>
              </w:rPr>
              <w:t>Verimag</w:t>
            </w:r>
            <w:proofErr w:type="spellEnd"/>
            <w:r>
              <w:rPr>
                <w:rFonts w:asciiTheme="minorHAnsi" w:hAnsiTheme="minorHAnsi" w:cstheme="minorHAnsi"/>
                <w:sz w:val="22"/>
                <w:szCs w:val="22"/>
              </w:rPr>
              <w:t xml:space="preserve"> porte sur les méthodes permettant d'assurer la sûreté (contre les erreurs de programmation et les pannes fortuites) et la sécurité (contre les attaques malveillantes) des systèmes informatiques, logiciels, mais aussi matériels. Elle porte notamment, mais non exclusivement, sur les méthodes dites formelles ou semi-formelles qui permettent d'aboutir à des garanties mathématiques sur le système.</w:t>
            </w:r>
          </w:p>
          <w:p w14:paraId="70636693" w14:textId="77777777" w:rsidR="008120EB" w:rsidRDefault="008120EB" w:rsidP="008120EB">
            <w:pPr>
              <w:pStyle w:val="NormalWeb"/>
              <w:widowControl w:val="0"/>
              <w:spacing w:before="100" w:after="100"/>
              <w:jc w:val="both"/>
              <w:rPr>
                <w:rFonts w:asciiTheme="minorHAnsi" w:hAnsiTheme="minorHAnsi" w:cstheme="minorHAnsi"/>
                <w:sz w:val="22"/>
                <w:szCs w:val="22"/>
              </w:rPr>
            </w:pPr>
            <w:r>
              <w:rPr>
                <w:rFonts w:asciiTheme="minorHAnsi" w:hAnsiTheme="minorHAnsi" w:cstheme="minorHAnsi"/>
                <w:sz w:val="22"/>
                <w:szCs w:val="22"/>
              </w:rPr>
              <w:t>Pour plus d'aperçu scientifique sur les activités du laboratoire, voir notamment la collection HAL :</w:t>
            </w:r>
          </w:p>
          <w:p w14:paraId="3062FFBA" w14:textId="77777777" w:rsidR="008120EB" w:rsidRDefault="00D107EA" w:rsidP="008120EB">
            <w:pPr>
              <w:pStyle w:val="NormalWeb"/>
              <w:widowControl w:val="0"/>
              <w:spacing w:beforeAutospacing="0" w:after="0" w:afterAutospacing="0"/>
              <w:jc w:val="both"/>
              <w:rPr>
                <w:rFonts w:asciiTheme="minorHAnsi" w:hAnsiTheme="minorHAnsi" w:cstheme="minorHAnsi"/>
                <w:sz w:val="22"/>
                <w:szCs w:val="22"/>
              </w:rPr>
            </w:pPr>
            <w:hyperlink r:id="rId16">
              <w:r w:rsidR="008120EB">
                <w:rPr>
                  <w:rStyle w:val="Lienhypertexte"/>
                  <w:rFonts w:asciiTheme="minorHAnsi" w:hAnsiTheme="minorHAnsi" w:cstheme="minorHAnsi"/>
                  <w:sz w:val="22"/>
                  <w:szCs w:val="22"/>
                </w:rPr>
                <w:t>https://cnrs.hal.science/VERIMAG/browse/last</w:t>
              </w:r>
            </w:hyperlink>
          </w:p>
          <w:p w14:paraId="60F952D1" w14:textId="77777777" w:rsidR="008120EB" w:rsidRDefault="008120EB" w:rsidP="008120EB">
            <w:pPr>
              <w:pStyle w:val="NormalWeb"/>
              <w:widowControl w:val="0"/>
              <w:spacing w:beforeAutospacing="0" w:after="0" w:afterAutospacing="0"/>
              <w:jc w:val="both"/>
              <w:rPr>
                <w:rFonts w:asciiTheme="minorHAnsi" w:hAnsiTheme="minorHAnsi" w:cstheme="minorHAnsi"/>
                <w:sz w:val="22"/>
                <w:szCs w:val="22"/>
              </w:rPr>
            </w:pPr>
          </w:p>
          <w:p w14:paraId="57EB0A5E" w14:textId="77777777" w:rsidR="008120EB" w:rsidRDefault="008120EB" w:rsidP="008120EB">
            <w:pPr>
              <w:pStyle w:val="Corpsdetexte"/>
              <w:widowControl w:val="0"/>
              <w:numPr>
                <w:ilvl w:val="0"/>
                <w:numId w:val="9"/>
              </w:numPr>
              <w:spacing w:after="0" w:line="240" w:lineRule="auto"/>
              <w:jc w:val="both"/>
              <w:rPr>
                <w:rFonts w:ascii="Calibri" w:hAnsi="Calibri" w:cs="Calibri"/>
                <w:sz w:val="26"/>
                <w:szCs w:val="26"/>
              </w:rPr>
            </w:pPr>
            <w:r>
              <w:rPr>
                <w:rFonts w:eastAsia="Calibri" w:cs="Calibri"/>
                <w:sz w:val="26"/>
                <w:szCs w:val="26"/>
              </w:rPr>
              <w:t>Profil</w:t>
            </w:r>
          </w:p>
          <w:p w14:paraId="6EF9AE4F" w14:textId="50F408E4" w:rsidR="008120EB" w:rsidRDefault="008120EB" w:rsidP="008120EB">
            <w:pPr>
              <w:suppressAutoHyphens w:val="0"/>
              <w:spacing w:after="0" w:line="240" w:lineRule="auto"/>
              <w:rPr>
                <w:rFonts w:ascii="Calibri" w:eastAsia="Times New Roman" w:hAnsi="Calibri" w:cs="Calibri"/>
                <w:lang w:eastAsia="fr-FR"/>
              </w:rPr>
            </w:pPr>
            <w:r>
              <w:rPr>
                <w:rFonts w:eastAsia="Times New Roman" w:cs="Calibri"/>
                <w:lang w:eastAsia="fr-FR"/>
              </w:rPr>
              <w:t>La personne recrutée devra s'inscrire dans les thématiques portées par le laboratoire, au sens large. On portera une attention particulière aux candidatures dans le domaine de la cybersécurité (</w:t>
            </w:r>
            <w:r w:rsidR="005F7B42">
              <w:rPr>
                <w:rFonts w:eastAsia="Times New Roman" w:cs="Calibri"/>
                <w:lang w:eastAsia="fr-FR"/>
              </w:rPr>
              <w:t xml:space="preserve">dans ce domaine, </w:t>
            </w:r>
            <w:r>
              <w:rPr>
                <w:rFonts w:eastAsia="Times New Roman" w:cs="Calibri"/>
                <w:lang w:eastAsia="fr-FR"/>
              </w:rPr>
              <w:t>le laboratoire est partenaire de plusieurs actions, et il est nécessaire de remplacer un départ en retraite)</w:t>
            </w:r>
            <w:r w:rsidR="00D107EA">
              <w:rPr>
                <w:rFonts w:eastAsia="Times New Roman" w:cs="Calibri"/>
                <w:lang w:eastAsia="fr-FR"/>
              </w:rPr>
              <w:t>.</w:t>
            </w:r>
          </w:p>
          <w:p w14:paraId="7BA0F7B2" w14:textId="77777777" w:rsidR="008120EB" w:rsidRDefault="008120EB" w:rsidP="008120EB">
            <w:pPr>
              <w:suppressAutoHyphens w:val="0"/>
              <w:spacing w:after="0" w:line="240" w:lineRule="auto"/>
              <w:rPr>
                <w:rFonts w:ascii="Calibri" w:eastAsia="Times New Roman" w:hAnsi="Calibri" w:cs="Calibri"/>
                <w:lang w:eastAsia="fr-FR"/>
              </w:rPr>
            </w:pPr>
            <w:r>
              <w:rPr>
                <w:rFonts w:eastAsia="Times New Roman" w:cs="Calibri"/>
                <w:lang w:eastAsia="fr-FR"/>
              </w:rPr>
              <w:t>Parmi les thématiques</w:t>
            </w:r>
            <w:bookmarkStart w:id="0" w:name="_GoBack"/>
            <w:bookmarkEnd w:id="0"/>
            <w:r>
              <w:rPr>
                <w:rFonts w:eastAsia="Times New Roman" w:cs="Calibri"/>
                <w:lang w:eastAsia="fr-FR"/>
              </w:rPr>
              <w:t xml:space="preserve"> de recherche possibles, citons (liste non exhaustive, le laboratoire est ouvert à toute proposition raisonnable) :</w:t>
            </w:r>
          </w:p>
          <w:p w14:paraId="694B5030"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Sûreté &amp; sécurité assurées par le langage de programmation ou le compilateur</w:t>
            </w:r>
          </w:p>
          <w:p w14:paraId="09502A44"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Compilation formellement vérifiée</w:t>
            </w:r>
          </w:p>
          <w:p w14:paraId="63722A99"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Programmation distribuée sûre</w:t>
            </w:r>
          </w:p>
          <w:p w14:paraId="2DD91CC1"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 xml:space="preserve">Environnements d'exécution (runtime </w:t>
            </w:r>
            <w:proofErr w:type="spellStart"/>
            <w:r>
              <w:rPr>
                <w:rFonts w:eastAsia="Times New Roman" w:cs="Calibri"/>
                <w:lang w:eastAsia="fr-FR"/>
              </w:rPr>
              <w:t>systems</w:t>
            </w:r>
            <w:proofErr w:type="spellEnd"/>
            <w:r>
              <w:rPr>
                <w:rFonts w:eastAsia="Times New Roman" w:cs="Calibri"/>
                <w:lang w:eastAsia="fr-FR"/>
              </w:rPr>
              <w:t>) sûrs et sécurisés</w:t>
            </w:r>
          </w:p>
          <w:p w14:paraId="7D30E489"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Vérification formelle de protocoles de sécurité, de protocoles cryptographiques</w:t>
            </w:r>
          </w:p>
          <w:p w14:paraId="57BC6676"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Modèles et analyses de la sécurité des réseaux</w:t>
            </w:r>
          </w:p>
          <w:p w14:paraId="71B39F18"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Sécurité logicielle/matérielle</w:t>
            </w:r>
          </w:p>
          <w:p w14:paraId="12EB60F2"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Protection contre les injections de fautes logicielles ou matérielles</w:t>
            </w:r>
          </w:p>
          <w:p w14:paraId="6AF2D5E4"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Protection contre les canaux cachés</w:t>
            </w:r>
          </w:p>
          <w:p w14:paraId="01046B97" w14:textId="77777777" w:rsidR="008120EB" w:rsidRDefault="008120EB" w:rsidP="008120EB">
            <w:pPr>
              <w:pStyle w:val="Paragraphedeliste"/>
              <w:numPr>
                <w:ilvl w:val="0"/>
                <w:numId w:val="11"/>
              </w:numPr>
              <w:suppressAutoHyphens w:val="0"/>
              <w:spacing w:after="0" w:line="240" w:lineRule="auto"/>
              <w:ind w:left="447"/>
              <w:rPr>
                <w:rFonts w:ascii="Calibri" w:eastAsia="Times New Roman" w:hAnsi="Calibri" w:cs="Calibri"/>
                <w:lang w:eastAsia="fr-FR"/>
              </w:rPr>
            </w:pPr>
            <w:r>
              <w:rPr>
                <w:rFonts w:eastAsia="Times New Roman" w:cs="Calibri"/>
                <w:lang w:eastAsia="fr-FR"/>
              </w:rPr>
              <w:t>Protection de la vie privée, confidentialité</w:t>
            </w:r>
          </w:p>
          <w:p w14:paraId="21A038BA" w14:textId="77777777" w:rsidR="008120EB" w:rsidRDefault="008120EB" w:rsidP="008120EB">
            <w:pPr>
              <w:suppressAutoHyphens w:val="0"/>
              <w:spacing w:after="0" w:line="240" w:lineRule="auto"/>
              <w:rPr>
                <w:rFonts w:ascii="Calibri" w:eastAsia="Times New Roman" w:hAnsi="Calibri" w:cs="Calibri"/>
                <w:lang w:eastAsia="fr-FR"/>
              </w:rPr>
            </w:pPr>
          </w:p>
          <w:p w14:paraId="6F5C495D" w14:textId="77777777" w:rsidR="008120EB" w:rsidRDefault="008120EB" w:rsidP="008120EB">
            <w:pPr>
              <w:suppressAutoHyphens w:val="0"/>
              <w:spacing w:after="0" w:line="240" w:lineRule="auto"/>
              <w:rPr>
                <w:rFonts w:ascii="Calibri" w:eastAsia="Times New Roman" w:hAnsi="Calibri" w:cs="Calibri"/>
                <w:lang w:eastAsia="fr-FR"/>
              </w:rPr>
            </w:pPr>
            <w:r>
              <w:rPr>
                <w:rFonts w:eastAsia="Times New Roman" w:cs="Calibri"/>
                <w:lang w:eastAsia="fr-FR"/>
              </w:rPr>
              <w:t xml:space="preserve">S'agissant d'un poste de professeur(e) des universités, il est attendu de la personne recrutée qu'elle soit motrice dans sa thématique et qu'elle puisse, à terme, représenter le laboratoire dans les instances nationales (e.g., </w:t>
            </w:r>
            <w:proofErr w:type="spellStart"/>
            <w:r>
              <w:rPr>
                <w:rFonts w:eastAsia="Times New Roman" w:cs="Calibri"/>
                <w:lang w:eastAsia="fr-FR"/>
              </w:rPr>
              <w:t>GdR</w:t>
            </w:r>
            <w:proofErr w:type="spellEnd"/>
            <w:r>
              <w:rPr>
                <w:rFonts w:eastAsia="Times New Roman" w:cs="Calibri"/>
                <w:lang w:eastAsia="fr-FR"/>
              </w:rPr>
              <w:t xml:space="preserve"> sécurité ou autres) et auprès des organismes publics compétents (e.g., ANSSI).</w:t>
            </w:r>
          </w:p>
          <w:p w14:paraId="512AF836" w14:textId="19871C7B" w:rsidR="008120EB" w:rsidRPr="008120EB" w:rsidRDefault="008120EB" w:rsidP="008120EB">
            <w:pPr>
              <w:suppressAutoHyphens w:val="0"/>
              <w:spacing w:after="0" w:line="240" w:lineRule="auto"/>
              <w:rPr>
                <w:rFonts w:ascii="Calibri" w:eastAsia="Times New Roman" w:hAnsi="Calibri" w:cs="Calibri"/>
                <w:lang w:eastAsia="fr-FR"/>
              </w:rPr>
            </w:pPr>
          </w:p>
        </w:tc>
        <w:tc>
          <w:tcPr>
            <w:tcW w:w="5592" w:type="dxa"/>
          </w:tcPr>
          <w:p w14:paraId="6212D738" w14:textId="77777777" w:rsidR="008120EB" w:rsidRDefault="008120EB" w:rsidP="008120EB">
            <w:pPr>
              <w:widowControl w:val="0"/>
              <w:spacing w:before="120" w:after="120" w:line="240" w:lineRule="auto"/>
              <w:jc w:val="both"/>
              <w:rPr>
                <w:rFonts w:ascii="Calibri" w:hAnsi="Calibri" w:cs="Calibri"/>
                <w:b/>
                <w:color w:val="002060"/>
                <w:sz w:val="24"/>
              </w:rPr>
            </w:pPr>
            <w:r>
              <w:rPr>
                <w:rFonts w:eastAsia="Calibri" w:cs="Calibri"/>
                <w:b/>
                <w:color w:val="002060"/>
                <w:sz w:val="28"/>
                <w:lang w:val="en-GB"/>
              </w:rPr>
              <w:t>Research profile</w:t>
            </w:r>
            <w:r>
              <w:rPr>
                <w:rFonts w:eastAsia="Calibri" w:cs="Calibri"/>
                <w:b/>
                <w:color w:val="002060"/>
                <w:sz w:val="24"/>
                <w:lang w:val="en-GB"/>
              </w:rPr>
              <w:t>:</w:t>
            </w:r>
          </w:p>
          <w:p w14:paraId="07D77BA7" w14:textId="77777777" w:rsidR="008120EB" w:rsidRDefault="008120EB" w:rsidP="008120EB">
            <w:pPr>
              <w:pStyle w:val="WW-Standard"/>
              <w:numPr>
                <w:ilvl w:val="0"/>
                <w:numId w:val="9"/>
              </w:numPr>
              <w:tabs>
                <w:tab w:val="left" w:pos="284"/>
              </w:tabs>
              <w:spacing w:after="0" w:line="240" w:lineRule="auto"/>
              <w:ind w:left="0" w:firstLine="0"/>
              <w:jc w:val="both"/>
              <w:rPr>
                <w:rFonts w:ascii="Calibri" w:hAnsi="Calibri" w:cs="Calibri"/>
                <w:sz w:val="26"/>
                <w:szCs w:val="26"/>
              </w:rPr>
            </w:pPr>
            <w:proofErr w:type="spellStart"/>
            <w:r>
              <w:rPr>
                <w:rFonts w:ascii="Calibri" w:hAnsi="Calibri" w:cs="Calibri"/>
                <w:sz w:val="26"/>
                <w:szCs w:val="26"/>
              </w:rPr>
              <w:t>Laboratory</w:t>
            </w:r>
            <w:proofErr w:type="spellEnd"/>
            <w:r>
              <w:rPr>
                <w:rFonts w:ascii="Calibri" w:hAnsi="Calibri" w:cs="Calibri"/>
                <w:sz w:val="26"/>
                <w:szCs w:val="26"/>
              </w:rPr>
              <w:t xml:space="preserve"> </w:t>
            </w:r>
            <w:proofErr w:type="spellStart"/>
            <w:r>
              <w:rPr>
                <w:rFonts w:ascii="Calibri" w:hAnsi="Calibri" w:cs="Calibri"/>
                <w:sz w:val="26"/>
                <w:szCs w:val="26"/>
              </w:rPr>
              <w:t>overview</w:t>
            </w:r>
            <w:proofErr w:type="spellEnd"/>
          </w:p>
          <w:p w14:paraId="70AF7641" w14:textId="77777777" w:rsidR="008120EB" w:rsidRDefault="008120EB" w:rsidP="008120EB">
            <w:pPr>
              <w:pStyle w:val="NormalWeb"/>
              <w:spacing w:beforeAutospacing="0" w:after="0" w:afterAutospacing="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successful candidate will conduct his research at the </w:t>
            </w:r>
            <w:proofErr w:type="spellStart"/>
            <w:r>
              <w:rPr>
                <w:rFonts w:asciiTheme="minorHAnsi" w:hAnsiTheme="minorHAnsi" w:cstheme="minorHAnsi"/>
                <w:sz w:val="22"/>
                <w:szCs w:val="22"/>
                <w:lang w:val="en-US"/>
              </w:rPr>
              <w:t>Verimag</w:t>
            </w:r>
            <w:proofErr w:type="spellEnd"/>
            <w:r>
              <w:rPr>
                <w:rFonts w:asciiTheme="minorHAnsi" w:hAnsiTheme="minorHAnsi" w:cstheme="minorHAnsi"/>
                <w:sz w:val="22"/>
                <w:szCs w:val="22"/>
                <w:lang w:val="en-US"/>
              </w:rPr>
              <w:t xml:space="preserve"> laboratory. </w:t>
            </w:r>
            <w:proofErr w:type="spellStart"/>
            <w:r>
              <w:rPr>
                <w:rFonts w:asciiTheme="minorHAnsi" w:hAnsiTheme="minorHAnsi" w:cstheme="minorHAnsi"/>
                <w:sz w:val="22"/>
                <w:szCs w:val="22"/>
                <w:lang w:val="en-US"/>
              </w:rPr>
              <w:t>Verimag</w:t>
            </w:r>
            <w:proofErr w:type="spellEnd"/>
            <w:r>
              <w:rPr>
                <w:rFonts w:asciiTheme="minorHAnsi" w:hAnsiTheme="minorHAnsi" w:cstheme="minorHAnsi"/>
                <w:sz w:val="22"/>
                <w:szCs w:val="22"/>
                <w:lang w:val="en-US"/>
              </w:rPr>
              <w:t xml:space="preserve"> is a joint research unit of the University of Grenoble Alpes (UGA), the National Center for Scientific Research (CNRS), and Grenoble Institute of Technology (Grenoble-INP). The research conducted at </w:t>
            </w:r>
            <w:proofErr w:type="spellStart"/>
            <w:r>
              <w:rPr>
                <w:rFonts w:asciiTheme="minorHAnsi" w:hAnsiTheme="minorHAnsi" w:cstheme="minorHAnsi"/>
                <w:sz w:val="22"/>
                <w:szCs w:val="22"/>
                <w:lang w:val="en-US"/>
              </w:rPr>
              <w:t>Verimag</w:t>
            </w:r>
            <w:proofErr w:type="spellEnd"/>
            <w:r>
              <w:rPr>
                <w:rFonts w:asciiTheme="minorHAnsi" w:hAnsiTheme="minorHAnsi" w:cstheme="minorHAnsi"/>
                <w:sz w:val="22"/>
                <w:szCs w:val="22"/>
                <w:lang w:val="en-US"/>
              </w:rPr>
              <w:t xml:space="preserve"> focuses on methods for ensuring the safety (against programming errors and accidental failures) and security (against malicious attacks) of computer systems, software, and hardware. In particular, but not exclusively, it focuses on formal or semi-formal methods, which provide mathematical guarantees for the system.</w:t>
            </w:r>
          </w:p>
          <w:p w14:paraId="16588B7C" w14:textId="77777777" w:rsidR="008120EB" w:rsidRDefault="008120EB" w:rsidP="008120EB">
            <w:pPr>
              <w:pStyle w:val="NormalWeb"/>
              <w:spacing w:beforeAutospacing="0" w:after="0" w:afterAutospacing="0"/>
              <w:jc w:val="both"/>
              <w:rPr>
                <w:rFonts w:asciiTheme="minorHAnsi" w:hAnsiTheme="minorHAnsi" w:cstheme="minorHAnsi"/>
                <w:sz w:val="22"/>
                <w:szCs w:val="22"/>
                <w:lang w:val="en-US"/>
              </w:rPr>
            </w:pPr>
            <w:r>
              <w:rPr>
                <w:rFonts w:asciiTheme="minorHAnsi" w:hAnsiTheme="minorHAnsi" w:cstheme="minorHAnsi"/>
                <w:sz w:val="22"/>
                <w:szCs w:val="22"/>
                <w:lang w:val="en-US"/>
              </w:rPr>
              <w:t>For more scientific insights into the laboratory's activities, see the HAL collection:</w:t>
            </w:r>
          </w:p>
          <w:p w14:paraId="5DEBCEDD" w14:textId="77777777" w:rsidR="008120EB" w:rsidRDefault="00D107EA" w:rsidP="008120EB">
            <w:pPr>
              <w:pStyle w:val="NormalWeb"/>
              <w:spacing w:before="280" w:after="280"/>
              <w:rPr>
                <w:lang w:val="en-US"/>
              </w:rPr>
            </w:pPr>
            <w:hyperlink r:id="rId17">
              <w:r w:rsidR="008120EB">
                <w:rPr>
                  <w:rStyle w:val="Lienhypertexte"/>
                  <w:rFonts w:eastAsia="Arial"/>
                  <w:lang w:val="en-US"/>
                </w:rPr>
                <w:t>https://cnrs.hal.science/VERIMAG/browse/last</w:t>
              </w:r>
            </w:hyperlink>
          </w:p>
          <w:p w14:paraId="3A6BE4AE" w14:textId="77777777" w:rsidR="008120EB" w:rsidRDefault="008120EB" w:rsidP="008120EB">
            <w:pPr>
              <w:pStyle w:val="WW-Standard"/>
              <w:tabs>
                <w:tab w:val="left" w:pos="284"/>
              </w:tabs>
              <w:spacing w:after="0" w:line="240" w:lineRule="auto"/>
              <w:ind w:left="98"/>
              <w:jc w:val="both"/>
              <w:rPr>
                <w:rFonts w:ascii="Calibri" w:hAnsi="Calibri" w:cs="Calibri"/>
                <w:sz w:val="22"/>
                <w:szCs w:val="22"/>
                <w:lang w:val="en-US"/>
              </w:rPr>
            </w:pPr>
          </w:p>
          <w:p w14:paraId="5830AC5E" w14:textId="77777777" w:rsidR="008120EB" w:rsidRDefault="008120EB" w:rsidP="008120EB">
            <w:pPr>
              <w:pStyle w:val="Corpsdetexte"/>
              <w:widowControl w:val="0"/>
              <w:numPr>
                <w:ilvl w:val="0"/>
                <w:numId w:val="9"/>
              </w:numPr>
              <w:spacing w:after="0" w:line="240" w:lineRule="auto"/>
              <w:jc w:val="both"/>
              <w:rPr>
                <w:rFonts w:ascii="Calibri" w:hAnsi="Calibri" w:cs="Calibri"/>
                <w:sz w:val="26"/>
                <w:szCs w:val="26"/>
              </w:rPr>
            </w:pPr>
            <w:r>
              <w:rPr>
                <w:rFonts w:eastAsia="Calibri" w:cs="Calibri"/>
                <w:sz w:val="26"/>
                <w:szCs w:val="26"/>
              </w:rPr>
              <w:t>Profile</w:t>
            </w:r>
          </w:p>
          <w:p w14:paraId="5E518516" w14:textId="77777777" w:rsidR="008120EB" w:rsidRDefault="008120EB" w:rsidP="008120EB">
            <w:pPr>
              <w:pStyle w:val="WW-Standard"/>
              <w:tabs>
                <w:tab w:val="left" w:pos="284"/>
              </w:tabs>
              <w:spacing w:after="0" w:line="240" w:lineRule="auto"/>
              <w:ind w:left="98"/>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successful candidate will be expected to contribute to the laboratory's research topics in a broad sense. Particular attention will be paid to applications in the field of cybersecurity (the laboratory is involved in several initiatives in this field and needs to replace a retiring member of staff). </w:t>
            </w:r>
          </w:p>
          <w:p w14:paraId="786B8F41" w14:textId="77777777" w:rsidR="008120EB" w:rsidRDefault="008120EB" w:rsidP="008120EB">
            <w:pPr>
              <w:pStyle w:val="WW-Standard"/>
              <w:tabs>
                <w:tab w:val="left" w:pos="284"/>
              </w:tabs>
              <w:spacing w:after="0" w:line="240" w:lineRule="auto"/>
              <w:ind w:left="98"/>
              <w:jc w:val="both"/>
              <w:rPr>
                <w:rFonts w:asciiTheme="minorHAnsi" w:hAnsiTheme="minorHAnsi" w:cstheme="minorHAnsi"/>
                <w:sz w:val="22"/>
                <w:szCs w:val="22"/>
                <w:lang w:val="en-US"/>
              </w:rPr>
            </w:pPr>
            <w:r>
              <w:rPr>
                <w:rFonts w:asciiTheme="minorHAnsi" w:hAnsiTheme="minorHAnsi" w:cstheme="minorHAnsi"/>
                <w:sz w:val="22"/>
                <w:szCs w:val="22"/>
                <w:lang w:val="en-US"/>
              </w:rPr>
              <w:t>Possible research topics include (this list is not exhaustive; the laboratory is open to any reasonable proposal):</w:t>
            </w:r>
          </w:p>
          <w:p w14:paraId="5163B0E4"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Security &amp; safety ensured by the programming language or compiler</w:t>
            </w:r>
            <w:r>
              <w:rPr>
                <w:rFonts w:asciiTheme="minorHAnsi" w:hAnsiTheme="minorHAnsi" w:cstheme="minorHAnsi"/>
                <w:sz w:val="22"/>
                <w:szCs w:val="22"/>
                <w:lang w:val="en-US"/>
              </w:rPr>
              <w:t xml:space="preserve"> </w:t>
            </w:r>
          </w:p>
          <w:p w14:paraId="7885F377"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Formally verified compilation</w:t>
            </w:r>
          </w:p>
          <w:p w14:paraId="45DA17DD"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Secure distributed programming</w:t>
            </w:r>
          </w:p>
          <w:p w14:paraId="5AD24809"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Secure and safe runtime systems</w:t>
            </w:r>
          </w:p>
          <w:p w14:paraId="50225770"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Formal verification of security protocols and cryptographic protocols</w:t>
            </w:r>
          </w:p>
          <w:p w14:paraId="5081392E"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Network security models and analyses</w:t>
            </w:r>
          </w:p>
          <w:p w14:paraId="087B7D38"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Software/hardware security</w:t>
            </w:r>
          </w:p>
          <w:p w14:paraId="047F8937"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Protection against software or hardware fault injections</w:t>
            </w:r>
          </w:p>
          <w:p w14:paraId="2BBFBB7A"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Protection against side channels</w:t>
            </w:r>
          </w:p>
          <w:p w14:paraId="75880F82" w14:textId="77777777" w:rsidR="008120EB" w:rsidRDefault="008120EB" w:rsidP="008120EB">
            <w:pPr>
              <w:pStyle w:val="WW-Standard"/>
              <w:numPr>
                <w:ilvl w:val="0"/>
                <w:numId w:val="12"/>
              </w:numPr>
              <w:tabs>
                <w:tab w:val="left" w:pos="382"/>
              </w:tabs>
              <w:spacing w:after="0" w:line="240" w:lineRule="auto"/>
              <w:ind w:left="382" w:hanging="284"/>
              <w:jc w:val="both"/>
              <w:rPr>
                <w:rFonts w:asciiTheme="minorHAnsi" w:hAnsiTheme="minorHAnsi" w:cstheme="minorHAnsi"/>
                <w:sz w:val="22"/>
                <w:szCs w:val="22"/>
                <w:lang w:val="en-US"/>
              </w:rPr>
            </w:pPr>
            <w:r>
              <w:rPr>
                <w:rFonts w:asciiTheme="minorHAnsi" w:eastAsia="Times New Roman" w:hAnsiTheme="minorHAnsi" w:cstheme="minorHAnsi"/>
                <w:sz w:val="22"/>
                <w:szCs w:val="22"/>
                <w:lang w:val="en-US" w:eastAsia="fr-FR"/>
              </w:rPr>
              <w:t>Privacy protection, confidentiality</w:t>
            </w:r>
          </w:p>
          <w:p w14:paraId="7FC7E668" w14:textId="77777777" w:rsidR="008120EB" w:rsidRDefault="008120EB" w:rsidP="008120EB">
            <w:pPr>
              <w:pStyle w:val="WW-Standard"/>
              <w:tabs>
                <w:tab w:val="left" w:pos="382"/>
              </w:tabs>
              <w:spacing w:after="0" w:line="240" w:lineRule="auto"/>
              <w:ind w:left="382"/>
              <w:jc w:val="both"/>
              <w:rPr>
                <w:rFonts w:asciiTheme="minorHAnsi" w:hAnsiTheme="minorHAnsi" w:cstheme="minorHAnsi"/>
                <w:sz w:val="22"/>
                <w:szCs w:val="22"/>
                <w:lang w:val="en-US"/>
              </w:rPr>
            </w:pPr>
          </w:p>
          <w:p w14:paraId="5184319A" w14:textId="32DF3179" w:rsidR="008120EB" w:rsidRPr="008120EB" w:rsidRDefault="008120EB" w:rsidP="008120EB">
            <w:pPr>
              <w:widowControl w:val="0"/>
              <w:spacing w:before="120" w:after="120" w:line="240" w:lineRule="auto"/>
              <w:rPr>
                <w:rFonts w:eastAsia="Calibri" w:cs="Calibri"/>
                <w:b/>
                <w:color w:val="1F3864" w:themeColor="accent5" w:themeShade="80"/>
                <w:sz w:val="28"/>
                <w:lang w:val="en-US" w:eastAsia="fr-FR"/>
              </w:rPr>
            </w:pPr>
            <w:r>
              <w:rPr>
                <w:rFonts w:cstheme="minorHAnsi"/>
                <w:lang w:val="en-US"/>
              </w:rPr>
              <w:t xml:space="preserve">As this is a university full professorship, the successful candidate is expected to be a driving force in his field and, in the future, to represent the laboratory in national bodies (e.g., </w:t>
            </w:r>
            <w:proofErr w:type="spellStart"/>
            <w:r>
              <w:rPr>
                <w:rFonts w:cstheme="minorHAnsi"/>
                <w:i/>
                <w:lang w:val="en-US"/>
              </w:rPr>
              <w:t>GdR</w:t>
            </w:r>
            <w:proofErr w:type="spellEnd"/>
            <w:r>
              <w:rPr>
                <w:rFonts w:cstheme="minorHAnsi"/>
                <w:i/>
                <w:lang w:val="en-US"/>
              </w:rPr>
              <w:t xml:space="preserve"> </w:t>
            </w:r>
            <w:proofErr w:type="spellStart"/>
            <w:r>
              <w:rPr>
                <w:rFonts w:cstheme="minorHAnsi"/>
                <w:i/>
                <w:lang w:val="en-US"/>
              </w:rPr>
              <w:t>sécurité</w:t>
            </w:r>
            <w:proofErr w:type="spellEnd"/>
            <w:r>
              <w:rPr>
                <w:rFonts w:cstheme="minorHAnsi"/>
                <w:lang w:val="en-US"/>
              </w:rPr>
              <w:t xml:space="preserve"> or others) and in the relevant public authorities (e.g., </w:t>
            </w:r>
            <w:r>
              <w:rPr>
                <w:rFonts w:cstheme="minorHAnsi"/>
                <w:i/>
                <w:lang w:val="en-US"/>
              </w:rPr>
              <w:t>ANSSI</w:t>
            </w:r>
            <w:r>
              <w:rPr>
                <w:rFonts w:cstheme="minorHAnsi"/>
                <w:lang w:val="en-US"/>
              </w:rPr>
              <w:t>).</w:t>
            </w:r>
          </w:p>
        </w:tc>
      </w:tr>
      <w:tr w:rsidR="008120EB" w:rsidRPr="004226BE" w14:paraId="2CDC17ED" w14:textId="576FB77D" w:rsidTr="008120EB">
        <w:tc>
          <w:tcPr>
            <w:tcW w:w="5592" w:type="dxa"/>
          </w:tcPr>
          <w:p w14:paraId="7BBB6F3D" w14:textId="77777777" w:rsidR="008120EB" w:rsidRDefault="008120EB" w:rsidP="008120EB">
            <w:pPr>
              <w:widowControl w:val="0"/>
              <w:spacing w:before="120" w:after="120" w:line="240" w:lineRule="auto"/>
              <w:jc w:val="both"/>
              <w:rPr>
                <w:b/>
                <w:color w:val="1F3864" w:themeColor="accent5" w:themeShade="80"/>
                <w:sz w:val="28"/>
                <w:lang w:eastAsia="fr-FR"/>
              </w:rPr>
            </w:pPr>
            <w:r>
              <w:rPr>
                <w:rFonts w:eastAsia="Calibri" w:cs="Arial"/>
                <w:b/>
                <w:color w:val="1F3864" w:themeColor="accent5" w:themeShade="80"/>
                <w:sz w:val="28"/>
                <w:lang w:eastAsia="fr-FR"/>
              </w:rPr>
              <w:t>Informations à destination des candidates et candidats :</w:t>
            </w:r>
          </w:p>
          <w:p w14:paraId="60A76F02" w14:textId="77777777" w:rsidR="008120EB" w:rsidRDefault="008120EB" w:rsidP="008120EB">
            <w:pPr>
              <w:pStyle w:val="Paragraphedeliste"/>
              <w:widowControl w:val="0"/>
              <w:numPr>
                <w:ilvl w:val="0"/>
                <w:numId w:val="9"/>
              </w:numPr>
              <w:spacing w:after="120" w:line="240" w:lineRule="auto"/>
              <w:contextualSpacing w:val="0"/>
              <w:jc w:val="both"/>
              <w:rPr>
                <w:rFonts w:cs="Arial"/>
              </w:rPr>
            </w:pPr>
            <w:r>
              <w:rPr>
                <w:rFonts w:eastAsia="Calibri" w:cs="Arial"/>
              </w:rPr>
              <w:t xml:space="preserve">L’Université Grenoble Alpes recrute sur les compétences et fait travailler tous les talents. Elle encourage les candidates et candidats en situation de handicap à accéder aux emplois du corps d’enseignant-chercheur et </w:t>
            </w:r>
            <w:r>
              <w:rPr>
                <w:rFonts w:eastAsia="Calibri" w:cs="Arial"/>
              </w:rPr>
              <w:lastRenderedPageBreak/>
              <w:t>enseignante-chercheuse.</w:t>
            </w:r>
          </w:p>
          <w:p w14:paraId="0AAD8FA9" w14:textId="125A7AEB" w:rsidR="008120EB" w:rsidRPr="008120EB" w:rsidRDefault="008120EB" w:rsidP="008120EB">
            <w:pPr>
              <w:widowControl w:val="0"/>
              <w:spacing w:before="120" w:after="120" w:line="240" w:lineRule="auto"/>
              <w:jc w:val="both"/>
              <w:rPr>
                <w:rFonts w:eastAsia="Calibri" w:cs="Arial"/>
                <w:b/>
                <w:color w:val="1F3864" w:themeColor="accent5" w:themeShade="80"/>
                <w:sz w:val="28"/>
                <w:lang w:eastAsia="fr-FR"/>
              </w:rPr>
            </w:pPr>
            <w:r>
              <w:rPr>
                <w:rFonts w:eastAsia="Calibri" w:cs="Arial"/>
              </w:rPr>
              <w:t xml:space="preserve"> Les enseignants-chercheurs et enseignantes-chercheuses sont astreints à résider au lieu d’exercice de leurs fonctions (Art. 5 du décret n° 84-431 du 6 juin 1984).</w:t>
            </w:r>
          </w:p>
        </w:tc>
        <w:tc>
          <w:tcPr>
            <w:tcW w:w="5592" w:type="dxa"/>
          </w:tcPr>
          <w:p w14:paraId="3779B504" w14:textId="77777777" w:rsidR="008120EB" w:rsidRDefault="008120EB" w:rsidP="008120EB">
            <w:pPr>
              <w:widowControl w:val="0"/>
              <w:spacing w:before="120" w:after="120" w:line="240" w:lineRule="auto"/>
              <w:jc w:val="both"/>
              <w:rPr>
                <w:rFonts w:eastAsia="Calibri"/>
                <w:b/>
                <w:color w:val="1F3864" w:themeColor="accent5" w:themeShade="80"/>
                <w:sz w:val="28"/>
                <w:lang w:val="en-GB" w:eastAsia="fr-FR"/>
              </w:rPr>
            </w:pPr>
            <w:r>
              <w:rPr>
                <w:rFonts w:eastAsia="Calibri" w:cs="Arial"/>
                <w:b/>
                <w:color w:val="1F3864" w:themeColor="accent5" w:themeShade="80"/>
                <w:sz w:val="28"/>
                <w:lang w:val="en-GB" w:eastAsia="fr-FR"/>
              </w:rPr>
              <w:lastRenderedPageBreak/>
              <w:t>Information for candidates:</w:t>
            </w:r>
          </w:p>
          <w:p w14:paraId="53222DEC" w14:textId="77777777" w:rsidR="008120EB" w:rsidRDefault="008120EB" w:rsidP="008120EB">
            <w:pPr>
              <w:widowControl w:val="0"/>
              <w:spacing w:before="120" w:after="120" w:line="240" w:lineRule="auto"/>
              <w:jc w:val="both"/>
              <w:rPr>
                <w:b/>
                <w:color w:val="1F3864" w:themeColor="accent5" w:themeShade="80"/>
                <w:sz w:val="16"/>
                <w:szCs w:val="16"/>
                <w:lang w:val="en-GB" w:eastAsia="fr-FR"/>
              </w:rPr>
            </w:pPr>
          </w:p>
          <w:p w14:paraId="61489DE9" w14:textId="77777777" w:rsidR="008120EB" w:rsidRDefault="008120EB" w:rsidP="008120EB">
            <w:pPr>
              <w:pStyle w:val="Paragraphedeliste"/>
              <w:widowControl w:val="0"/>
              <w:numPr>
                <w:ilvl w:val="0"/>
                <w:numId w:val="9"/>
              </w:numPr>
              <w:spacing w:after="120" w:line="240" w:lineRule="auto"/>
              <w:contextualSpacing w:val="0"/>
              <w:jc w:val="both"/>
              <w:rPr>
                <w:rFonts w:cs="Arial"/>
                <w:lang w:val="en-US"/>
              </w:rPr>
            </w:pPr>
            <w:proofErr w:type="spellStart"/>
            <w:r>
              <w:rPr>
                <w:rFonts w:eastAsia="Calibri" w:cs="Arial"/>
                <w:lang w:val="en-US"/>
              </w:rPr>
              <w:t>Université</w:t>
            </w:r>
            <w:proofErr w:type="spellEnd"/>
            <w:r>
              <w:rPr>
                <w:rFonts w:eastAsia="Calibri" w:cs="Arial"/>
                <w:lang w:val="en-US"/>
              </w:rPr>
              <w:t xml:space="preserve"> Grenoble Alpes recruits on the basis of skills and makes use of all talents. The university encourages applicants with disabilities to apply for teaching and </w:t>
            </w:r>
            <w:r>
              <w:rPr>
                <w:rFonts w:eastAsia="Calibri" w:cs="Arial"/>
                <w:lang w:val="en-US"/>
              </w:rPr>
              <w:lastRenderedPageBreak/>
              <w:t>research positions.</w:t>
            </w:r>
          </w:p>
          <w:p w14:paraId="39DED20E" w14:textId="77777777" w:rsidR="008120EB" w:rsidRDefault="008120EB" w:rsidP="008120EB">
            <w:pPr>
              <w:pStyle w:val="Paragraphedeliste"/>
              <w:widowControl w:val="0"/>
              <w:numPr>
                <w:ilvl w:val="0"/>
                <w:numId w:val="9"/>
              </w:numPr>
              <w:spacing w:after="120" w:line="240" w:lineRule="auto"/>
              <w:contextualSpacing w:val="0"/>
              <w:jc w:val="both"/>
              <w:rPr>
                <w:rFonts w:cs="Arial"/>
                <w:lang w:val="en-US"/>
              </w:rPr>
            </w:pPr>
            <w:r>
              <w:rPr>
                <w:rFonts w:eastAsia="Calibri" w:cs="Arial"/>
                <w:lang w:val="en-US"/>
              </w:rPr>
              <w:t>Professors are required to reside at the place where they perform their duties (Art. 5 of Decree No. 84-431 of June 6, 1984).</w:t>
            </w:r>
          </w:p>
          <w:p w14:paraId="73DF0861" w14:textId="77777777" w:rsidR="008120EB" w:rsidRPr="008120EB" w:rsidRDefault="008120EB" w:rsidP="008120EB">
            <w:pPr>
              <w:widowControl w:val="0"/>
              <w:spacing w:before="120" w:after="120" w:line="240" w:lineRule="auto"/>
              <w:jc w:val="both"/>
              <w:rPr>
                <w:rFonts w:eastAsia="Calibri" w:cs="Arial"/>
                <w:b/>
                <w:color w:val="1F3864" w:themeColor="accent5" w:themeShade="80"/>
                <w:sz w:val="28"/>
                <w:lang w:val="en-US" w:eastAsia="fr-FR"/>
              </w:rPr>
            </w:pPr>
          </w:p>
        </w:tc>
      </w:tr>
    </w:tbl>
    <w:p w14:paraId="128EA96E" w14:textId="77777777" w:rsidR="003F4E33" w:rsidRDefault="003F4E33">
      <w:pPr>
        <w:jc w:val="both"/>
        <w:rPr>
          <w:b/>
          <w:color w:val="002060"/>
          <w:sz w:val="28"/>
          <w:lang w:val="en-US"/>
        </w:rPr>
      </w:pPr>
    </w:p>
    <w:p w14:paraId="06069BA2" w14:textId="77777777" w:rsidR="003F4E33" w:rsidRDefault="003F4E33">
      <w:pPr>
        <w:jc w:val="both"/>
        <w:rPr>
          <w:b/>
          <w:color w:val="002060"/>
          <w:sz w:val="28"/>
          <w:lang w:val="en-US"/>
        </w:rPr>
      </w:pPr>
    </w:p>
    <w:p w14:paraId="468D51F2" w14:textId="77777777" w:rsidR="00616020" w:rsidRDefault="00616020">
      <w:pPr>
        <w:jc w:val="both"/>
        <w:rPr>
          <w:b/>
          <w:color w:val="002060"/>
          <w:sz w:val="28"/>
          <w:lang w:val="en-US"/>
        </w:rPr>
      </w:pPr>
    </w:p>
    <w:p w14:paraId="368D7E51" w14:textId="77777777" w:rsidR="003F4E33" w:rsidRDefault="003F4E33">
      <w:pPr>
        <w:jc w:val="both"/>
        <w:rPr>
          <w:b/>
          <w:color w:val="002060"/>
          <w:sz w:val="28"/>
          <w:lang w:val="en-US"/>
        </w:rPr>
      </w:pPr>
    </w:p>
    <w:p w14:paraId="6D33B540" w14:textId="77777777" w:rsidR="003F4E33" w:rsidRDefault="00D32B51">
      <w:pPr>
        <w:jc w:val="both"/>
        <w:rPr>
          <w:b/>
          <w:color w:val="002060"/>
          <w:sz w:val="24"/>
        </w:rPr>
      </w:pPr>
      <w:r>
        <w:rPr>
          <w:b/>
          <w:color w:val="002060"/>
          <w:sz w:val="28"/>
        </w:rPr>
        <w:t>Pourquoi travailler à l’UGA </w:t>
      </w:r>
      <w:r>
        <w:rPr>
          <w:b/>
          <w:color w:val="002060"/>
          <w:sz w:val="24"/>
        </w:rPr>
        <w:t>?</w:t>
      </w:r>
    </w:p>
    <w:p w14:paraId="73BD518E" w14:textId="77777777" w:rsidR="003F4E33" w:rsidRDefault="00D32B51">
      <w:pPr>
        <w:rPr>
          <w:b/>
          <w:color w:val="002060"/>
          <w:sz w:val="24"/>
        </w:rPr>
      </w:pPr>
      <w:r>
        <w:rPr>
          <w:noProof/>
        </w:rPr>
        <w:drawing>
          <wp:inline distT="0" distB="19050" distL="0" distR="14605" wp14:anchorId="59B0DB76" wp14:editId="70E02976">
            <wp:extent cx="7245350" cy="3602355"/>
            <wp:effectExtent l="0" t="0" r="12700" b="17145"/>
            <wp:docPr id="11" name="Diagram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0EEB7C9" w14:textId="77777777" w:rsidR="003F4E33" w:rsidRDefault="003F4E33">
      <w:pPr>
        <w:spacing w:after="120" w:line="240" w:lineRule="auto"/>
        <w:rPr>
          <w:b/>
          <w:color w:val="002060"/>
          <w:sz w:val="28"/>
        </w:rPr>
      </w:pPr>
    </w:p>
    <w:p w14:paraId="210D75F5" w14:textId="77777777" w:rsidR="003F4E33" w:rsidRDefault="00D32B51">
      <w:pPr>
        <w:spacing w:after="120" w:line="240" w:lineRule="auto"/>
        <w:rPr>
          <w:b/>
          <w:color w:val="002060"/>
          <w:sz w:val="28"/>
        </w:rPr>
      </w:pPr>
      <w:r>
        <w:rPr>
          <w:b/>
          <w:color w:val="002060"/>
          <w:sz w:val="28"/>
        </w:rPr>
        <w:t>Comment candidater ?</w:t>
      </w:r>
    </w:p>
    <w:p w14:paraId="1C730CFA" w14:textId="77777777" w:rsidR="003F4E33" w:rsidRDefault="00D32B51">
      <w:pPr>
        <w:rPr>
          <w:b/>
          <w:color w:val="002060"/>
          <w:sz w:val="24"/>
        </w:rPr>
      </w:pPr>
      <w:r>
        <w:rPr>
          <w:noProof/>
        </w:rPr>
        <w:drawing>
          <wp:inline distT="0" distB="26670" distL="0" distR="33020" wp14:anchorId="62A38DC6" wp14:editId="3782D326">
            <wp:extent cx="7112635" cy="984885"/>
            <wp:effectExtent l="0" t="0" r="31115" b="24765"/>
            <wp:docPr id="12" name="Diagram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sectPr w:rsidR="003F4E33">
      <w:pgSz w:w="11906" w:h="16838"/>
      <w:pgMar w:top="284" w:right="424" w:bottom="284" w:left="28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B50"/>
    <w:multiLevelType w:val="multilevel"/>
    <w:tmpl w:val="24EE42AA"/>
    <w:lvl w:ilvl="0">
      <w:start w:val="1"/>
      <w:numFmt w:val="bullet"/>
      <w:lvlText w:val=""/>
      <w:lvlJc w:val="left"/>
      <w:pPr>
        <w:tabs>
          <w:tab w:val="num" w:pos="0"/>
        </w:tabs>
        <w:ind w:left="818" w:hanging="360"/>
      </w:pPr>
      <w:rPr>
        <w:rFonts w:ascii="Wingdings" w:hAnsi="Wingdings" w:cs="Wingdings" w:hint="default"/>
        <w:b/>
        <w:color w:val="4472C4" w:themeColor="accent5"/>
        <w:sz w:val="28"/>
      </w:rPr>
    </w:lvl>
    <w:lvl w:ilvl="1">
      <w:start w:val="1"/>
      <w:numFmt w:val="bullet"/>
      <w:lvlText w:val="o"/>
      <w:lvlJc w:val="left"/>
      <w:pPr>
        <w:tabs>
          <w:tab w:val="num" w:pos="0"/>
        </w:tabs>
        <w:ind w:left="1538" w:hanging="360"/>
      </w:pPr>
      <w:rPr>
        <w:rFonts w:ascii="Courier New" w:hAnsi="Courier New" w:cs="Courier New" w:hint="default"/>
      </w:rPr>
    </w:lvl>
    <w:lvl w:ilvl="2">
      <w:start w:val="1"/>
      <w:numFmt w:val="bullet"/>
      <w:lvlText w:val=""/>
      <w:lvlJc w:val="left"/>
      <w:pPr>
        <w:tabs>
          <w:tab w:val="num" w:pos="0"/>
        </w:tabs>
        <w:ind w:left="2258" w:hanging="360"/>
      </w:pPr>
      <w:rPr>
        <w:rFonts w:ascii="Wingdings" w:hAnsi="Wingdings" w:cs="Wingdings" w:hint="default"/>
      </w:rPr>
    </w:lvl>
    <w:lvl w:ilvl="3">
      <w:start w:val="1"/>
      <w:numFmt w:val="bullet"/>
      <w:lvlText w:val=""/>
      <w:lvlJc w:val="left"/>
      <w:pPr>
        <w:tabs>
          <w:tab w:val="num" w:pos="0"/>
        </w:tabs>
        <w:ind w:left="2978" w:hanging="360"/>
      </w:pPr>
      <w:rPr>
        <w:rFonts w:ascii="Symbol" w:hAnsi="Symbol" w:cs="Symbol" w:hint="default"/>
      </w:rPr>
    </w:lvl>
    <w:lvl w:ilvl="4">
      <w:start w:val="1"/>
      <w:numFmt w:val="bullet"/>
      <w:lvlText w:val="o"/>
      <w:lvlJc w:val="left"/>
      <w:pPr>
        <w:tabs>
          <w:tab w:val="num" w:pos="0"/>
        </w:tabs>
        <w:ind w:left="3698" w:hanging="360"/>
      </w:pPr>
      <w:rPr>
        <w:rFonts w:ascii="Courier New" w:hAnsi="Courier New" w:cs="Courier New" w:hint="default"/>
      </w:rPr>
    </w:lvl>
    <w:lvl w:ilvl="5">
      <w:start w:val="1"/>
      <w:numFmt w:val="bullet"/>
      <w:lvlText w:val=""/>
      <w:lvlJc w:val="left"/>
      <w:pPr>
        <w:tabs>
          <w:tab w:val="num" w:pos="0"/>
        </w:tabs>
        <w:ind w:left="4418" w:hanging="360"/>
      </w:pPr>
      <w:rPr>
        <w:rFonts w:ascii="Wingdings" w:hAnsi="Wingdings" w:cs="Wingdings" w:hint="default"/>
      </w:rPr>
    </w:lvl>
    <w:lvl w:ilvl="6">
      <w:start w:val="1"/>
      <w:numFmt w:val="bullet"/>
      <w:lvlText w:val=""/>
      <w:lvlJc w:val="left"/>
      <w:pPr>
        <w:tabs>
          <w:tab w:val="num" w:pos="0"/>
        </w:tabs>
        <w:ind w:left="5138" w:hanging="360"/>
      </w:pPr>
      <w:rPr>
        <w:rFonts w:ascii="Symbol" w:hAnsi="Symbol" w:cs="Symbol" w:hint="default"/>
      </w:rPr>
    </w:lvl>
    <w:lvl w:ilvl="7">
      <w:start w:val="1"/>
      <w:numFmt w:val="bullet"/>
      <w:lvlText w:val="o"/>
      <w:lvlJc w:val="left"/>
      <w:pPr>
        <w:tabs>
          <w:tab w:val="num" w:pos="0"/>
        </w:tabs>
        <w:ind w:left="5858" w:hanging="360"/>
      </w:pPr>
      <w:rPr>
        <w:rFonts w:ascii="Courier New" w:hAnsi="Courier New" w:cs="Courier New" w:hint="default"/>
      </w:rPr>
    </w:lvl>
    <w:lvl w:ilvl="8">
      <w:start w:val="1"/>
      <w:numFmt w:val="bullet"/>
      <w:lvlText w:val=""/>
      <w:lvlJc w:val="left"/>
      <w:pPr>
        <w:tabs>
          <w:tab w:val="num" w:pos="0"/>
        </w:tabs>
        <w:ind w:left="6578" w:hanging="360"/>
      </w:pPr>
      <w:rPr>
        <w:rFonts w:ascii="Wingdings" w:hAnsi="Wingdings" w:cs="Wingdings" w:hint="default"/>
      </w:rPr>
    </w:lvl>
  </w:abstractNum>
  <w:abstractNum w:abstractNumId="1" w15:restartNumberingAfterBreak="0">
    <w:nsid w:val="04A4369E"/>
    <w:multiLevelType w:val="hybridMultilevel"/>
    <w:tmpl w:val="18D03BC6"/>
    <w:lvl w:ilvl="0" w:tplc="9BBAD392">
      <w:start w:val="1"/>
      <w:numFmt w:val="bullet"/>
      <w:lvlText w:val=""/>
      <w:lvlJc w:val="left"/>
      <w:pPr>
        <w:ind w:left="720" w:hanging="360"/>
      </w:pPr>
      <w:rPr>
        <w:rFonts w:ascii="Wingdings" w:hAnsi="Wingdings" w:hint="default"/>
        <w:color w:val="2E74B5"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C6DB5"/>
    <w:multiLevelType w:val="multilevel"/>
    <w:tmpl w:val="ED7E9800"/>
    <w:lvl w:ilvl="0">
      <w:start w:val="1"/>
      <w:numFmt w:val="bullet"/>
      <w:lvlText w:val=""/>
      <w:lvlJc w:val="left"/>
      <w:pPr>
        <w:tabs>
          <w:tab w:val="num" w:pos="0"/>
        </w:tabs>
        <w:ind w:left="818" w:hanging="360"/>
      </w:pPr>
      <w:rPr>
        <w:rFonts w:ascii="Wingdings" w:hAnsi="Wingdings" w:cs="Wingdings" w:hint="default"/>
        <w:b/>
        <w:color w:val="4472C4" w:themeColor="accent5"/>
        <w:sz w:val="28"/>
      </w:rPr>
    </w:lvl>
    <w:lvl w:ilvl="1">
      <w:start w:val="1"/>
      <w:numFmt w:val="bullet"/>
      <w:lvlText w:val="o"/>
      <w:lvlJc w:val="left"/>
      <w:pPr>
        <w:tabs>
          <w:tab w:val="num" w:pos="0"/>
        </w:tabs>
        <w:ind w:left="1538" w:hanging="360"/>
      </w:pPr>
      <w:rPr>
        <w:rFonts w:ascii="Courier New" w:hAnsi="Courier New" w:cs="Courier New" w:hint="default"/>
      </w:rPr>
    </w:lvl>
    <w:lvl w:ilvl="2">
      <w:start w:val="1"/>
      <w:numFmt w:val="bullet"/>
      <w:lvlText w:val=""/>
      <w:lvlJc w:val="left"/>
      <w:pPr>
        <w:tabs>
          <w:tab w:val="num" w:pos="0"/>
        </w:tabs>
        <w:ind w:left="2258" w:hanging="360"/>
      </w:pPr>
      <w:rPr>
        <w:rFonts w:ascii="Wingdings" w:hAnsi="Wingdings" w:cs="Wingdings" w:hint="default"/>
      </w:rPr>
    </w:lvl>
    <w:lvl w:ilvl="3">
      <w:start w:val="1"/>
      <w:numFmt w:val="bullet"/>
      <w:lvlText w:val=""/>
      <w:lvlJc w:val="left"/>
      <w:pPr>
        <w:tabs>
          <w:tab w:val="num" w:pos="0"/>
        </w:tabs>
        <w:ind w:left="2978" w:hanging="360"/>
      </w:pPr>
      <w:rPr>
        <w:rFonts w:ascii="Symbol" w:hAnsi="Symbol" w:cs="Symbol" w:hint="default"/>
      </w:rPr>
    </w:lvl>
    <w:lvl w:ilvl="4">
      <w:start w:val="1"/>
      <w:numFmt w:val="bullet"/>
      <w:lvlText w:val="o"/>
      <w:lvlJc w:val="left"/>
      <w:pPr>
        <w:tabs>
          <w:tab w:val="num" w:pos="0"/>
        </w:tabs>
        <w:ind w:left="3698" w:hanging="360"/>
      </w:pPr>
      <w:rPr>
        <w:rFonts w:ascii="Courier New" w:hAnsi="Courier New" w:cs="Courier New" w:hint="default"/>
      </w:rPr>
    </w:lvl>
    <w:lvl w:ilvl="5">
      <w:start w:val="1"/>
      <w:numFmt w:val="bullet"/>
      <w:lvlText w:val=""/>
      <w:lvlJc w:val="left"/>
      <w:pPr>
        <w:tabs>
          <w:tab w:val="num" w:pos="0"/>
        </w:tabs>
        <w:ind w:left="4418" w:hanging="360"/>
      </w:pPr>
      <w:rPr>
        <w:rFonts w:ascii="Wingdings" w:hAnsi="Wingdings" w:cs="Wingdings" w:hint="default"/>
      </w:rPr>
    </w:lvl>
    <w:lvl w:ilvl="6">
      <w:start w:val="1"/>
      <w:numFmt w:val="bullet"/>
      <w:lvlText w:val=""/>
      <w:lvlJc w:val="left"/>
      <w:pPr>
        <w:tabs>
          <w:tab w:val="num" w:pos="0"/>
        </w:tabs>
        <w:ind w:left="5138" w:hanging="360"/>
      </w:pPr>
      <w:rPr>
        <w:rFonts w:ascii="Symbol" w:hAnsi="Symbol" w:cs="Symbol" w:hint="default"/>
      </w:rPr>
    </w:lvl>
    <w:lvl w:ilvl="7">
      <w:start w:val="1"/>
      <w:numFmt w:val="bullet"/>
      <w:lvlText w:val="o"/>
      <w:lvlJc w:val="left"/>
      <w:pPr>
        <w:tabs>
          <w:tab w:val="num" w:pos="0"/>
        </w:tabs>
        <w:ind w:left="5858" w:hanging="360"/>
      </w:pPr>
      <w:rPr>
        <w:rFonts w:ascii="Courier New" w:hAnsi="Courier New" w:cs="Courier New" w:hint="default"/>
      </w:rPr>
    </w:lvl>
    <w:lvl w:ilvl="8">
      <w:start w:val="1"/>
      <w:numFmt w:val="bullet"/>
      <w:lvlText w:val=""/>
      <w:lvlJc w:val="left"/>
      <w:pPr>
        <w:tabs>
          <w:tab w:val="num" w:pos="0"/>
        </w:tabs>
        <w:ind w:left="6578" w:hanging="360"/>
      </w:pPr>
      <w:rPr>
        <w:rFonts w:ascii="Wingdings" w:hAnsi="Wingdings" w:cs="Wingdings" w:hint="default"/>
      </w:rPr>
    </w:lvl>
  </w:abstractNum>
  <w:abstractNum w:abstractNumId="3" w15:restartNumberingAfterBreak="0">
    <w:nsid w:val="2CD0737D"/>
    <w:multiLevelType w:val="multilevel"/>
    <w:tmpl w:val="AE30F32E"/>
    <w:lvl w:ilvl="0">
      <w:start w:val="1"/>
      <w:numFmt w:val="bullet"/>
      <w:lvlText w:val=""/>
      <w:lvlJc w:val="left"/>
      <w:pPr>
        <w:tabs>
          <w:tab w:val="num" w:pos="0"/>
        </w:tabs>
        <w:ind w:left="818" w:hanging="360"/>
      </w:pPr>
      <w:rPr>
        <w:rFonts w:ascii="Wingdings" w:hAnsi="Wingdings" w:cs="Wingdings" w:hint="default"/>
        <w:b/>
        <w:color w:val="4472C4" w:themeColor="accent5"/>
        <w:sz w:val="28"/>
      </w:rPr>
    </w:lvl>
    <w:lvl w:ilvl="1">
      <w:start w:val="1"/>
      <w:numFmt w:val="bullet"/>
      <w:lvlText w:val="o"/>
      <w:lvlJc w:val="left"/>
      <w:pPr>
        <w:tabs>
          <w:tab w:val="num" w:pos="0"/>
        </w:tabs>
        <w:ind w:left="1538" w:hanging="360"/>
      </w:pPr>
      <w:rPr>
        <w:rFonts w:ascii="Courier New" w:hAnsi="Courier New" w:cs="Courier New" w:hint="default"/>
      </w:rPr>
    </w:lvl>
    <w:lvl w:ilvl="2">
      <w:start w:val="1"/>
      <w:numFmt w:val="bullet"/>
      <w:lvlText w:val=""/>
      <w:lvlJc w:val="left"/>
      <w:pPr>
        <w:tabs>
          <w:tab w:val="num" w:pos="0"/>
        </w:tabs>
        <w:ind w:left="2258" w:hanging="360"/>
      </w:pPr>
      <w:rPr>
        <w:rFonts w:ascii="Wingdings" w:hAnsi="Wingdings" w:cs="Wingdings" w:hint="default"/>
      </w:rPr>
    </w:lvl>
    <w:lvl w:ilvl="3">
      <w:start w:val="1"/>
      <w:numFmt w:val="bullet"/>
      <w:lvlText w:val=""/>
      <w:lvlJc w:val="left"/>
      <w:pPr>
        <w:tabs>
          <w:tab w:val="num" w:pos="0"/>
        </w:tabs>
        <w:ind w:left="2978" w:hanging="360"/>
      </w:pPr>
      <w:rPr>
        <w:rFonts w:ascii="Symbol" w:hAnsi="Symbol" w:cs="Symbol" w:hint="default"/>
      </w:rPr>
    </w:lvl>
    <w:lvl w:ilvl="4">
      <w:start w:val="1"/>
      <w:numFmt w:val="bullet"/>
      <w:lvlText w:val="o"/>
      <w:lvlJc w:val="left"/>
      <w:pPr>
        <w:tabs>
          <w:tab w:val="num" w:pos="0"/>
        </w:tabs>
        <w:ind w:left="3698" w:hanging="360"/>
      </w:pPr>
      <w:rPr>
        <w:rFonts w:ascii="Courier New" w:hAnsi="Courier New" w:cs="Courier New" w:hint="default"/>
      </w:rPr>
    </w:lvl>
    <w:lvl w:ilvl="5">
      <w:start w:val="1"/>
      <w:numFmt w:val="bullet"/>
      <w:lvlText w:val=""/>
      <w:lvlJc w:val="left"/>
      <w:pPr>
        <w:tabs>
          <w:tab w:val="num" w:pos="0"/>
        </w:tabs>
        <w:ind w:left="4418" w:hanging="360"/>
      </w:pPr>
      <w:rPr>
        <w:rFonts w:ascii="Wingdings" w:hAnsi="Wingdings" w:cs="Wingdings" w:hint="default"/>
      </w:rPr>
    </w:lvl>
    <w:lvl w:ilvl="6">
      <w:start w:val="1"/>
      <w:numFmt w:val="bullet"/>
      <w:lvlText w:val=""/>
      <w:lvlJc w:val="left"/>
      <w:pPr>
        <w:tabs>
          <w:tab w:val="num" w:pos="0"/>
        </w:tabs>
        <w:ind w:left="5138" w:hanging="360"/>
      </w:pPr>
      <w:rPr>
        <w:rFonts w:ascii="Symbol" w:hAnsi="Symbol" w:cs="Symbol" w:hint="default"/>
      </w:rPr>
    </w:lvl>
    <w:lvl w:ilvl="7">
      <w:start w:val="1"/>
      <w:numFmt w:val="bullet"/>
      <w:lvlText w:val="o"/>
      <w:lvlJc w:val="left"/>
      <w:pPr>
        <w:tabs>
          <w:tab w:val="num" w:pos="0"/>
        </w:tabs>
        <w:ind w:left="5858" w:hanging="360"/>
      </w:pPr>
      <w:rPr>
        <w:rFonts w:ascii="Courier New" w:hAnsi="Courier New" w:cs="Courier New" w:hint="default"/>
      </w:rPr>
    </w:lvl>
    <w:lvl w:ilvl="8">
      <w:start w:val="1"/>
      <w:numFmt w:val="bullet"/>
      <w:lvlText w:val=""/>
      <w:lvlJc w:val="left"/>
      <w:pPr>
        <w:tabs>
          <w:tab w:val="num" w:pos="0"/>
        </w:tabs>
        <w:ind w:left="6578" w:hanging="360"/>
      </w:pPr>
      <w:rPr>
        <w:rFonts w:ascii="Wingdings" w:hAnsi="Wingdings" w:cs="Wingdings" w:hint="default"/>
      </w:rPr>
    </w:lvl>
  </w:abstractNum>
  <w:abstractNum w:abstractNumId="4" w15:restartNumberingAfterBreak="0">
    <w:nsid w:val="35926BC0"/>
    <w:multiLevelType w:val="multilevel"/>
    <w:tmpl w:val="C9F65F82"/>
    <w:lvl w:ilvl="0">
      <w:start w:val="1"/>
      <w:numFmt w:val="bullet"/>
      <w:lvlText w:val=""/>
      <w:lvlJc w:val="left"/>
      <w:pPr>
        <w:tabs>
          <w:tab w:val="num" w:pos="0"/>
        </w:tabs>
        <w:ind w:left="284" w:hanging="284"/>
      </w:pPr>
      <w:rPr>
        <w:rFonts w:ascii="Wingdings" w:hAnsi="Wingdings" w:cs="Wingdings" w:hint="default"/>
        <w:b/>
        <w:color w:val="2E74B5" w:themeColor="accent1" w:themeShade="BF"/>
        <w:sz w:val="28"/>
      </w:rPr>
    </w:lvl>
    <w:lvl w:ilvl="1">
      <w:start w:val="1"/>
      <w:numFmt w:val="bullet"/>
      <w:lvlText w:val="-"/>
      <w:lvlJc w:val="left"/>
      <w:pPr>
        <w:tabs>
          <w:tab w:val="num" w:pos="0"/>
        </w:tabs>
        <w:ind w:left="1506" w:hanging="360"/>
      </w:pPr>
      <w:rPr>
        <w:rFonts w:ascii="Calibri" w:eastAsiaTheme="minorHAnsi" w:hAnsi="Calibri" w:cs="Calibri"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 w15:restartNumberingAfterBreak="0">
    <w:nsid w:val="43BF4195"/>
    <w:multiLevelType w:val="multilevel"/>
    <w:tmpl w:val="69962D4E"/>
    <w:lvl w:ilvl="0">
      <w:start w:val="1"/>
      <w:numFmt w:val="bullet"/>
      <w:lvlText w:val=""/>
      <w:lvlJc w:val="left"/>
      <w:pPr>
        <w:tabs>
          <w:tab w:val="num" w:pos="0"/>
        </w:tabs>
        <w:ind w:left="284" w:hanging="284"/>
      </w:pPr>
      <w:rPr>
        <w:rFonts w:ascii="Wingdings" w:hAnsi="Wingdings" w:cs="Wingdings" w:hint="default"/>
        <w:b/>
        <w:color w:val="4472C4" w:themeColor="accent5"/>
        <w:sz w:val="28"/>
      </w:rPr>
    </w:lvl>
    <w:lvl w:ilvl="1">
      <w:start w:val="1"/>
      <w:numFmt w:val="bullet"/>
      <w:lvlText w:val="-"/>
      <w:lvlJc w:val="left"/>
      <w:pPr>
        <w:tabs>
          <w:tab w:val="num" w:pos="0"/>
        </w:tabs>
        <w:ind w:left="1506" w:hanging="360"/>
      </w:pPr>
      <w:rPr>
        <w:rFonts w:ascii="Calibri" w:eastAsiaTheme="minorHAnsi" w:hAnsi="Calibri" w:cs="Calibri"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6" w15:restartNumberingAfterBreak="0">
    <w:nsid w:val="51770728"/>
    <w:multiLevelType w:val="multilevel"/>
    <w:tmpl w:val="55F02D6A"/>
    <w:lvl w:ilvl="0">
      <w:start w:val="1"/>
      <w:numFmt w:val="bullet"/>
      <w:lvlText w:val=""/>
      <w:lvlJc w:val="left"/>
      <w:pPr>
        <w:tabs>
          <w:tab w:val="num" w:pos="0"/>
        </w:tabs>
        <w:ind w:left="284" w:hanging="284"/>
      </w:pPr>
      <w:rPr>
        <w:rFonts w:ascii="Wingdings" w:hAnsi="Wingdings" w:cs="Wingdings" w:hint="default"/>
        <w:b/>
        <w:color w:val="4472C4" w:themeColor="accent5"/>
        <w:sz w:val="28"/>
      </w:rPr>
    </w:lvl>
    <w:lvl w:ilvl="1">
      <w:start w:val="1"/>
      <w:numFmt w:val="bullet"/>
      <w:lvlText w:val="-"/>
      <w:lvlJc w:val="left"/>
      <w:pPr>
        <w:tabs>
          <w:tab w:val="num" w:pos="0"/>
        </w:tabs>
        <w:ind w:left="1506" w:hanging="360"/>
      </w:pPr>
      <w:rPr>
        <w:rFonts w:ascii="Calibri" w:eastAsiaTheme="minorHAnsi" w:hAnsi="Calibri" w:cs="Calibri"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7" w15:restartNumberingAfterBreak="0">
    <w:nsid w:val="6793522E"/>
    <w:multiLevelType w:val="multilevel"/>
    <w:tmpl w:val="F01CE4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A354A71"/>
    <w:multiLevelType w:val="multilevel"/>
    <w:tmpl w:val="22DEE1FE"/>
    <w:lvl w:ilvl="0">
      <w:start w:val="1"/>
      <w:numFmt w:val="bullet"/>
      <w:lvlText w:val=""/>
      <w:lvlJc w:val="left"/>
      <w:pPr>
        <w:tabs>
          <w:tab w:val="num" w:pos="0"/>
        </w:tabs>
        <w:ind w:left="720" w:hanging="360"/>
      </w:pPr>
      <w:rPr>
        <w:rFonts w:ascii="Wingdings" w:hAnsi="Wingdings" w:cs="Wingdings" w:hint="default"/>
        <w:color w:val="2E74B5" w:themeColor="accent1" w:themeShade="BF"/>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C4060F"/>
    <w:multiLevelType w:val="multilevel"/>
    <w:tmpl w:val="604E02E6"/>
    <w:lvl w:ilvl="0">
      <w:start w:val="1"/>
      <w:numFmt w:val="bullet"/>
      <w:lvlText w:val=""/>
      <w:lvlJc w:val="left"/>
      <w:pPr>
        <w:tabs>
          <w:tab w:val="num" w:pos="0"/>
        </w:tabs>
        <w:ind w:left="284" w:hanging="284"/>
      </w:pPr>
      <w:rPr>
        <w:rFonts w:ascii="Wingdings" w:hAnsi="Wingdings" w:hint="default"/>
        <w:b/>
        <w:color w:val="2E74B5" w:themeColor="accent1" w:themeShade="BF"/>
        <w:sz w:val="28"/>
      </w:rPr>
    </w:lvl>
    <w:lvl w:ilvl="1">
      <w:start w:val="1"/>
      <w:numFmt w:val="bullet"/>
      <w:lvlText w:val="-"/>
      <w:lvlJc w:val="left"/>
      <w:pPr>
        <w:tabs>
          <w:tab w:val="num" w:pos="0"/>
        </w:tabs>
        <w:ind w:left="1506" w:hanging="360"/>
      </w:pPr>
      <w:rPr>
        <w:rFonts w:ascii="Calibri" w:eastAsiaTheme="minorHAnsi" w:hAnsi="Calibri" w:cs="Calibri"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0" w15:restartNumberingAfterBreak="0">
    <w:nsid w:val="731F4B52"/>
    <w:multiLevelType w:val="multilevel"/>
    <w:tmpl w:val="ADDE8C34"/>
    <w:lvl w:ilvl="0">
      <w:start w:val="1"/>
      <w:numFmt w:val="bullet"/>
      <w:lvlText w:val=""/>
      <w:lvlJc w:val="left"/>
      <w:pPr>
        <w:tabs>
          <w:tab w:val="num" w:pos="720"/>
        </w:tabs>
        <w:ind w:left="720" w:hanging="360"/>
      </w:pPr>
      <w:rPr>
        <w:rFonts w:ascii="Wingdings" w:hAnsi="Wingdings" w:cs="Wingdings" w:hint="default"/>
        <w:b/>
        <w:color w:val="4472C4" w:themeColor="accent5"/>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7750505"/>
    <w:multiLevelType w:val="multilevel"/>
    <w:tmpl w:val="9CA60A4A"/>
    <w:lvl w:ilvl="0">
      <w:start w:val="1"/>
      <w:numFmt w:val="bullet"/>
      <w:lvlText w:val=""/>
      <w:lvlJc w:val="left"/>
      <w:pPr>
        <w:tabs>
          <w:tab w:val="num" w:pos="0"/>
        </w:tabs>
        <w:ind w:left="284" w:hanging="284"/>
      </w:pPr>
      <w:rPr>
        <w:rFonts w:ascii="Wingdings" w:hAnsi="Wingdings" w:cs="Wingdings" w:hint="default"/>
        <w:b/>
        <w:color w:val="4472C4" w:themeColor="accent5"/>
        <w:sz w:val="28"/>
      </w:rPr>
    </w:lvl>
    <w:lvl w:ilvl="1">
      <w:start w:val="1"/>
      <w:numFmt w:val="bullet"/>
      <w:lvlText w:val="-"/>
      <w:lvlJc w:val="left"/>
      <w:pPr>
        <w:tabs>
          <w:tab w:val="num" w:pos="0"/>
        </w:tabs>
        <w:ind w:left="1506" w:hanging="360"/>
      </w:pPr>
      <w:rPr>
        <w:rFonts w:ascii="Calibri" w:eastAsiaTheme="minorHAnsi" w:hAnsi="Calibri" w:cs="Calibri"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num w:numId="1">
    <w:abstractNumId w:val="6"/>
  </w:num>
  <w:num w:numId="2">
    <w:abstractNumId w:val="5"/>
  </w:num>
  <w:num w:numId="3">
    <w:abstractNumId w:val="3"/>
  </w:num>
  <w:num w:numId="4">
    <w:abstractNumId w:val="10"/>
  </w:num>
  <w:num w:numId="5">
    <w:abstractNumId w:val="2"/>
  </w:num>
  <w:num w:numId="6">
    <w:abstractNumId w:val="7"/>
  </w:num>
  <w:num w:numId="7">
    <w:abstractNumId w:val="1"/>
  </w:num>
  <w:num w:numId="8">
    <w:abstractNumId w:val="9"/>
  </w:num>
  <w:num w:numId="9">
    <w:abstractNumId w:val="1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E33"/>
    <w:rsid w:val="000526A1"/>
    <w:rsid w:val="00097DB6"/>
    <w:rsid w:val="000A2C66"/>
    <w:rsid w:val="000D04B2"/>
    <w:rsid w:val="00101A94"/>
    <w:rsid w:val="00170711"/>
    <w:rsid w:val="0019694D"/>
    <w:rsid w:val="00237133"/>
    <w:rsid w:val="00245ED8"/>
    <w:rsid w:val="00283258"/>
    <w:rsid w:val="002B3650"/>
    <w:rsid w:val="003F4E33"/>
    <w:rsid w:val="00420E4C"/>
    <w:rsid w:val="004226BE"/>
    <w:rsid w:val="00483BBB"/>
    <w:rsid w:val="00587C9E"/>
    <w:rsid w:val="0059652D"/>
    <w:rsid w:val="005F7B42"/>
    <w:rsid w:val="00616020"/>
    <w:rsid w:val="0067722C"/>
    <w:rsid w:val="00684899"/>
    <w:rsid w:val="0075581A"/>
    <w:rsid w:val="0080326D"/>
    <w:rsid w:val="008120EB"/>
    <w:rsid w:val="008C68D5"/>
    <w:rsid w:val="00945D15"/>
    <w:rsid w:val="00A81D78"/>
    <w:rsid w:val="00AA7F44"/>
    <w:rsid w:val="00B85DE6"/>
    <w:rsid w:val="00C63DB9"/>
    <w:rsid w:val="00C908B8"/>
    <w:rsid w:val="00D107EA"/>
    <w:rsid w:val="00D32B51"/>
    <w:rsid w:val="00E31DBF"/>
    <w:rsid w:val="00F30EBF"/>
    <w:rsid w:val="00FA515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6271"/>
  <w15:docId w15:val="{52695838-FBFF-400D-9F00-7FEC17A8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color w:val="2E74B5" w:themeColor="accent1" w:themeShade="BF"/>
      <w:sz w:val="40"/>
      <w:szCs w:val="40"/>
    </w:rPr>
  </w:style>
  <w:style w:type="character" w:customStyle="1" w:styleId="Heading2Char">
    <w:name w:val="Heading 2 Char"/>
    <w:basedOn w:val="Policepardfaut"/>
    <w:uiPriority w:val="9"/>
    <w:qFormat/>
    <w:rPr>
      <w:rFonts w:ascii="Arial" w:eastAsia="Arial" w:hAnsi="Arial" w:cs="Arial"/>
      <w:color w:val="2E74B5" w:themeColor="accent1" w:themeShade="BF"/>
      <w:sz w:val="32"/>
      <w:szCs w:val="32"/>
    </w:rPr>
  </w:style>
  <w:style w:type="character" w:customStyle="1" w:styleId="Heading3Char">
    <w:name w:val="Heading 3 Char"/>
    <w:basedOn w:val="Policepardfaut"/>
    <w:uiPriority w:val="9"/>
    <w:qFormat/>
    <w:rPr>
      <w:rFonts w:ascii="Arial" w:eastAsia="Arial" w:hAnsi="Arial" w:cs="Arial"/>
      <w:color w:val="2E74B5" w:themeColor="accent1" w:themeShade="BF"/>
      <w:sz w:val="28"/>
      <w:szCs w:val="28"/>
    </w:rPr>
  </w:style>
  <w:style w:type="character" w:customStyle="1" w:styleId="Heading4Char">
    <w:name w:val="Heading 4 Char"/>
    <w:basedOn w:val="Policepardfaut"/>
    <w:uiPriority w:val="9"/>
    <w:qFormat/>
    <w:rPr>
      <w:rFonts w:ascii="Arial" w:eastAsia="Arial" w:hAnsi="Arial" w:cs="Arial"/>
      <w:i/>
      <w:iCs/>
      <w:color w:val="2E74B5" w:themeColor="accent1" w:themeShade="BF"/>
    </w:rPr>
  </w:style>
  <w:style w:type="character" w:customStyle="1" w:styleId="Heading5Char">
    <w:name w:val="Heading 5 Char"/>
    <w:basedOn w:val="Policepardfaut"/>
    <w:uiPriority w:val="9"/>
    <w:qFormat/>
    <w:rPr>
      <w:rFonts w:ascii="Arial" w:eastAsia="Arial" w:hAnsi="Arial" w:cs="Arial"/>
      <w:color w:val="2E74B5" w:themeColor="accent1" w:themeShade="BF"/>
    </w:rPr>
  </w:style>
  <w:style w:type="character" w:customStyle="1" w:styleId="Heading6Char">
    <w:name w:val="Heading 6 Char"/>
    <w:basedOn w:val="Policepardfaut"/>
    <w:uiPriority w:val="9"/>
    <w:qFormat/>
    <w:rPr>
      <w:rFonts w:ascii="Arial" w:eastAsia="Arial" w:hAnsi="Arial" w:cs="Arial"/>
      <w:i/>
      <w:iCs/>
      <w:color w:val="595959" w:themeColor="text1" w:themeTint="A6"/>
    </w:rPr>
  </w:style>
  <w:style w:type="character" w:customStyle="1" w:styleId="Heading7Char">
    <w:name w:val="Heading 7 Char"/>
    <w:basedOn w:val="Policepardfaut"/>
    <w:uiPriority w:val="9"/>
    <w:qFormat/>
    <w:rPr>
      <w:rFonts w:ascii="Arial" w:eastAsia="Arial" w:hAnsi="Arial" w:cs="Arial"/>
      <w:color w:val="595959" w:themeColor="text1" w:themeTint="A6"/>
    </w:rPr>
  </w:style>
  <w:style w:type="character" w:customStyle="1" w:styleId="Heading8Char">
    <w:name w:val="Heading 8 Char"/>
    <w:basedOn w:val="Policepardfaut"/>
    <w:uiPriority w:val="9"/>
    <w:qFormat/>
    <w:rPr>
      <w:rFonts w:ascii="Arial" w:eastAsia="Arial" w:hAnsi="Arial" w:cs="Arial"/>
      <w:i/>
      <w:iCs/>
      <w:color w:val="272727" w:themeColor="text1" w:themeTint="D8"/>
    </w:rPr>
  </w:style>
  <w:style w:type="character" w:customStyle="1" w:styleId="Heading9Char">
    <w:name w:val="Heading 9 Char"/>
    <w:basedOn w:val="Policepardfaut"/>
    <w:uiPriority w:val="9"/>
    <w:qFormat/>
    <w:rPr>
      <w:rFonts w:ascii="Arial" w:eastAsia="Arial" w:hAnsi="Arial" w:cs="Arial"/>
      <w:i/>
      <w:iCs/>
      <w:color w:val="272727" w:themeColor="text1" w:themeTint="D8"/>
    </w:rPr>
  </w:style>
  <w:style w:type="character" w:customStyle="1" w:styleId="TitleChar">
    <w:name w:val="Title Char"/>
    <w:basedOn w:val="Policepardfaut"/>
    <w:uiPriority w:val="10"/>
    <w:qFormat/>
    <w:rPr>
      <w:rFonts w:ascii="Arial" w:eastAsia="Arial" w:hAnsi="Arial" w:cs="Arial"/>
      <w:spacing w:val="-10"/>
      <w:sz w:val="56"/>
      <w:szCs w:val="56"/>
    </w:rPr>
  </w:style>
  <w:style w:type="character" w:customStyle="1" w:styleId="SubtitleChar">
    <w:name w:val="Subtitle Char"/>
    <w:basedOn w:val="Policepardfaut"/>
    <w:uiPriority w:val="11"/>
    <w:qFormat/>
    <w:rPr>
      <w:color w:val="595959" w:themeColor="text1" w:themeTint="A6"/>
      <w:spacing w:val="15"/>
      <w:sz w:val="28"/>
      <w:szCs w:val="28"/>
    </w:rPr>
  </w:style>
  <w:style w:type="character" w:customStyle="1" w:styleId="QuoteChar">
    <w:name w:val="Quote Char"/>
    <w:basedOn w:val="Policepardfaut"/>
    <w:uiPriority w:val="29"/>
    <w:qFormat/>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qFormat/>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qFormat/>
  </w:style>
  <w:style w:type="character" w:customStyle="1" w:styleId="FootnoteTextChar">
    <w:name w:val="Footnote Text Char"/>
    <w:basedOn w:val="Policepardfaut"/>
    <w:uiPriority w:val="99"/>
    <w:semiHidden/>
    <w:qFormat/>
    <w:rPr>
      <w:sz w:val="20"/>
      <w:szCs w:val="20"/>
    </w:rPr>
  </w:style>
  <w:style w:type="character" w:customStyle="1" w:styleId="EndnoteTextChar">
    <w:name w:val="Endnote Text Char"/>
    <w:basedOn w:val="Policepardfaut"/>
    <w:uiPriority w:val="99"/>
    <w:semiHidden/>
    <w:qFormat/>
    <w:rPr>
      <w:sz w:val="20"/>
      <w:szCs w:val="20"/>
    </w:rPr>
  </w:style>
  <w:style w:type="character" w:customStyle="1" w:styleId="Titre1Car">
    <w:name w:val="Titre 1 Car"/>
    <w:basedOn w:val="Policepardfaut"/>
    <w:link w:val="Titre1"/>
    <w:uiPriority w:val="9"/>
    <w:qFormat/>
    <w:rPr>
      <w:rFonts w:ascii="Arial" w:eastAsia="Arial" w:hAnsi="Arial" w:cs="Arial"/>
      <w:sz w:val="40"/>
      <w:szCs w:val="40"/>
    </w:rPr>
  </w:style>
  <w:style w:type="character" w:customStyle="1" w:styleId="Titre2Car">
    <w:name w:val="Titre 2 Car"/>
    <w:basedOn w:val="Policepardfaut"/>
    <w:link w:val="Titre2"/>
    <w:uiPriority w:val="9"/>
    <w:qFormat/>
    <w:rPr>
      <w:rFonts w:ascii="Arial" w:eastAsia="Arial" w:hAnsi="Arial" w:cs="Arial"/>
      <w:sz w:val="34"/>
    </w:rPr>
  </w:style>
  <w:style w:type="character" w:customStyle="1" w:styleId="Titre3Car">
    <w:name w:val="Titre 3 Car"/>
    <w:basedOn w:val="Policepardfaut"/>
    <w:link w:val="Titre3"/>
    <w:uiPriority w:val="9"/>
    <w:qFormat/>
    <w:rPr>
      <w:rFonts w:ascii="Arial" w:eastAsia="Arial" w:hAnsi="Arial" w:cs="Arial"/>
      <w:sz w:val="30"/>
      <w:szCs w:val="30"/>
    </w:rPr>
  </w:style>
  <w:style w:type="character" w:customStyle="1" w:styleId="Titre4Car">
    <w:name w:val="Titre 4 Car"/>
    <w:basedOn w:val="Policepardfaut"/>
    <w:link w:val="Titre4"/>
    <w:uiPriority w:val="9"/>
    <w:qFormat/>
    <w:rPr>
      <w:rFonts w:ascii="Arial" w:eastAsia="Arial" w:hAnsi="Arial" w:cs="Arial"/>
      <w:b/>
      <w:bCs/>
      <w:sz w:val="26"/>
      <w:szCs w:val="26"/>
    </w:rPr>
  </w:style>
  <w:style w:type="character" w:customStyle="1" w:styleId="Titre5Car">
    <w:name w:val="Titre 5 Car"/>
    <w:basedOn w:val="Policepardfaut"/>
    <w:link w:val="Titre5"/>
    <w:uiPriority w:val="9"/>
    <w:qFormat/>
    <w:rPr>
      <w:rFonts w:ascii="Arial" w:eastAsia="Arial" w:hAnsi="Arial" w:cs="Arial"/>
      <w:b/>
      <w:bCs/>
      <w:sz w:val="24"/>
      <w:szCs w:val="24"/>
    </w:rPr>
  </w:style>
  <w:style w:type="character" w:customStyle="1" w:styleId="Titre6Car">
    <w:name w:val="Titre 6 Car"/>
    <w:basedOn w:val="Policepardfaut"/>
    <w:link w:val="Titre6"/>
    <w:uiPriority w:val="9"/>
    <w:qFormat/>
    <w:rPr>
      <w:rFonts w:ascii="Arial" w:eastAsia="Arial" w:hAnsi="Arial" w:cs="Arial"/>
      <w:b/>
      <w:bCs/>
      <w:sz w:val="22"/>
      <w:szCs w:val="22"/>
    </w:rPr>
  </w:style>
  <w:style w:type="character" w:customStyle="1" w:styleId="Titre7Car">
    <w:name w:val="Titre 7 Car"/>
    <w:basedOn w:val="Policepardfaut"/>
    <w:link w:val="Titre7"/>
    <w:uiPriority w:val="9"/>
    <w:qFormat/>
    <w:rPr>
      <w:rFonts w:ascii="Arial" w:eastAsia="Arial" w:hAnsi="Arial" w:cs="Arial"/>
      <w:b/>
      <w:bCs/>
      <w:i/>
      <w:iCs/>
      <w:sz w:val="22"/>
      <w:szCs w:val="22"/>
    </w:rPr>
  </w:style>
  <w:style w:type="character" w:customStyle="1" w:styleId="Titre8Car">
    <w:name w:val="Titre 8 Car"/>
    <w:basedOn w:val="Policepardfaut"/>
    <w:link w:val="Titre8"/>
    <w:uiPriority w:val="9"/>
    <w:qFormat/>
    <w:rPr>
      <w:rFonts w:ascii="Arial" w:eastAsia="Arial" w:hAnsi="Arial" w:cs="Arial"/>
      <w:i/>
      <w:iCs/>
      <w:sz w:val="22"/>
      <w:szCs w:val="22"/>
    </w:rPr>
  </w:style>
  <w:style w:type="character" w:customStyle="1" w:styleId="Titre9Car">
    <w:name w:val="Titre 9 Car"/>
    <w:basedOn w:val="Policepardfaut"/>
    <w:link w:val="Titre9"/>
    <w:uiPriority w:val="9"/>
    <w:qFormat/>
    <w:rPr>
      <w:rFonts w:ascii="Arial" w:eastAsia="Arial" w:hAnsi="Arial" w:cs="Arial"/>
      <w:i/>
      <w:iCs/>
      <w:sz w:val="21"/>
      <w:szCs w:val="21"/>
    </w:rPr>
  </w:style>
  <w:style w:type="character" w:customStyle="1" w:styleId="TitreCar">
    <w:name w:val="Titre Car"/>
    <w:basedOn w:val="Policepardfaut"/>
    <w:link w:val="Titre"/>
    <w:uiPriority w:val="10"/>
    <w:qFormat/>
    <w:rPr>
      <w:sz w:val="48"/>
      <w:szCs w:val="48"/>
    </w:rPr>
  </w:style>
  <w:style w:type="character" w:customStyle="1" w:styleId="Sous-titreCar">
    <w:name w:val="Sous-titre Car"/>
    <w:basedOn w:val="Policepardfaut"/>
    <w:uiPriority w:val="11"/>
    <w:qFormat/>
    <w:rPr>
      <w:sz w:val="24"/>
      <w:szCs w:val="24"/>
    </w:rPr>
  </w:style>
  <w:style w:type="character" w:customStyle="1" w:styleId="CitationCar">
    <w:name w:val="Citation Car"/>
    <w:link w:val="Citation"/>
    <w:uiPriority w:val="29"/>
    <w:qFormat/>
    <w:rPr>
      <w:i/>
    </w:rPr>
  </w:style>
  <w:style w:type="character" w:customStyle="1" w:styleId="CitationintenseCar">
    <w:name w:val="Citation intense Car"/>
    <w:link w:val="Citationintense"/>
    <w:uiPriority w:val="30"/>
    <w:qFormat/>
    <w:rPr>
      <w:i/>
    </w:rPr>
  </w:style>
  <w:style w:type="character" w:customStyle="1" w:styleId="En-tteCar">
    <w:name w:val="En-tête Car"/>
    <w:basedOn w:val="Policepardfaut"/>
    <w:uiPriority w:val="99"/>
    <w:qFormat/>
  </w:style>
  <w:style w:type="character" w:customStyle="1" w:styleId="FooterChar">
    <w:name w:val="Footer Char"/>
    <w:basedOn w:val="Policepardfaut"/>
    <w:uiPriority w:val="99"/>
    <w:qFormat/>
  </w:style>
  <w:style w:type="character" w:customStyle="1" w:styleId="PieddepageCar">
    <w:name w:val="Pied de page Car"/>
    <w:link w:val="Pieddepage"/>
    <w:uiPriority w:val="99"/>
    <w:qFormat/>
  </w:style>
  <w:style w:type="character" w:customStyle="1" w:styleId="NotedebasdepageCar">
    <w:name w:val="Note de bas de page Car"/>
    <w:link w:val="Notedebasdepage"/>
    <w:uiPriority w:val="99"/>
    <w:qFormat/>
    <w:rPr>
      <w:sz w:val="18"/>
    </w:rPr>
  </w:style>
  <w:style w:type="character" w:customStyle="1" w:styleId="FootnoteCharacters">
    <w:name w:val="Footnote Characters"/>
    <w:basedOn w:val="Policepardfaut"/>
    <w:uiPriority w:val="99"/>
    <w:unhideWhenUsed/>
    <w:qFormat/>
    <w:rPr>
      <w:vertAlign w:val="superscript"/>
    </w:rPr>
  </w:style>
  <w:style w:type="character" w:customStyle="1" w:styleId="FootnoteAnchor">
    <w:name w:val="Footnote Anchor"/>
    <w:rPr>
      <w:vertAlign w:val="superscript"/>
    </w:rPr>
  </w:style>
  <w:style w:type="character" w:customStyle="1" w:styleId="NotedefinCar">
    <w:name w:val="Note de fin Car"/>
    <w:link w:val="Notedefin"/>
    <w:uiPriority w:val="99"/>
    <w:qFormat/>
    <w:rPr>
      <w:sz w:val="20"/>
    </w:rPr>
  </w:style>
  <w:style w:type="character" w:customStyle="1" w:styleId="EndnoteCharacters">
    <w:name w:val="Endnote Characters"/>
    <w:basedOn w:val="Policepardfaut"/>
    <w:uiPriority w:val="99"/>
    <w:semiHidden/>
    <w:unhideWhenUsed/>
    <w:qFormat/>
    <w:rPr>
      <w:vertAlign w:val="superscript"/>
    </w:rPr>
  </w:style>
  <w:style w:type="character" w:customStyle="1" w:styleId="EndnoteAnchor">
    <w:name w:val="Endnote Anchor"/>
    <w:rPr>
      <w:vertAlign w:val="superscript"/>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styleId="Lienhypertexte">
    <w:name w:val="Hyperlink"/>
    <w:basedOn w:val="Policepardfaut"/>
    <w:uiPriority w:val="99"/>
    <w:unhideWhenUsed/>
    <w:rPr>
      <w:color w:val="0563C1" w:themeColor="hyperlink"/>
      <w:u w:val="single"/>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Aucun">
    <w:name w:val="Aucun"/>
    <w:qFormat/>
  </w:style>
  <w:style w:type="character" w:customStyle="1" w:styleId="apple-converted-space">
    <w:name w:val="apple-converted-space"/>
    <w:basedOn w:val="Policepardfaut"/>
    <w:qFormat/>
  </w:style>
  <w:style w:type="character" w:styleId="Lienhypertextesuivivisit">
    <w:name w:val="FollowedHyperlink"/>
    <w:basedOn w:val="Policepardfaut"/>
    <w:uiPriority w:val="99"/>
    <w:semiHidden/>
    <w:unhideWhenUsed/>
    <w:rPr>
      <w:color w:val="954F72" w:themeColor="followedHyperlink"/>
      <w:u w:val="single"/>
    </w:rPr>
  </w:style>
  <w:style w:type="character" w:styleId="Mentionnonrsolue">
    <w:name w:val="Unresolved Mention"/>
    <w:basedOn w:val="Policepardfaut"/>
    <w:uiPriority w:val="99"/>
    <w:semiHidden/>
    <w:unhideWhenUsed/>
    <w:qFormat/>
    <w:rPr>
      <w:color w:val="605E5C"/>
      <w:shd w:val="clear" w:color="auto" w:fill="E1DFDD"/>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character" w:customStyle="1" w:styleId="LineNumbering">
    <w:name w:val="Line Numbering"/>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paragraph" w:styleId="Sous-titre">
    <w:name w:val="Subtitle"/>
    <w:basedOn w:val="Normal"/>
    <w:next w:val="Normal"/>
    <w:uiPriority w:val="11"/>
    <w:qFormat/>
    <w:pPr>
      <w:spacing w:before="200" w:after="200"/>
    </w:pPr>
    <w:rPr>
      <w:sz w:val="24"/>
      <w:szCs w:val="24"/>
    </w:rPr>
  </w:style>
  <w:style w:type="paragraph" w:styleId="Citation">
    <w:name w:val="Quote"/>
    <w:basedOn w:val="Normal"/>
    <w:next w:val="Normal"/>
    <w:link w:val="CitationCar"/>
    <w:uiPriority w:val="29"/>
    <w:qFormat/>
    <w:pPr>
      <w:ind w:left="720" w:right="720"/>
    </w:pPr>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Normal"/>
    <w:qFormat/>
  </w:style>
  <w:style w:type="paragraph" w:styleId="En-tte">
    <w:name w:val="header"/>
    <w:basedOn w:val="Normal"/>
    <w:uiPriority w:val="99"/>
    <w:unhideWhenUsed/>
    <w:pPr>
      <w:tabs>
        <w:tab w:val="center" w:pos="7143"/>
        <w:tab w:val="right" w:pos="14287"/>
      </w:tabs>
      <w:spacing w:after="0" w:line="240" w:lineRule="auto"/>
    </w:pPr>
  </w:style>
  <w:style w:type="paragraph" w:styleId="Pieddepage">
    <w:name w:val="footer"/>
    <w:basedOn w:val="Normal"/>
    <w:link w:val="PieddepageCar"/>
    <w:uiPriority w:val="99"/>
    <w:unhideWhenUsed/>
    <w:pPr>
      <w:tabs>
        <w:tab w:val="center" w:pos="7143"/>
        <w:tab w:val="right" w:pos="14287"/>
      </w:tabs>
      <w:spacing w:after="0" w:line="240" w:lineRule="auto"/>
    </w:pPr>
  </w:style>
  <w:style w:type="paragraph" w:styleId="Notedebasdepage">
    <w:name w:val="footnote text"/>
    <w:basedOn w:val="Normal"/>
    <w:link w:val="NotedebasdepageCar"/>
    <w:uiPriority w:val="99"/>
    <w:semiHidden/>
    <w:unhideWhenUsed/>
    <w:pPr>
      <w:spacing w:after="40" w:line="240" w:lineRule="auto"/>
    </w:pPr>
    <w:rPr>
      <w:sz w:val="18"/>
    </w:rPr>
  </w:style>
  <w:style w:type="paragraph" w:styleId="Notedefin">
    <w:name w:val="endnote text"/>
    <w:basedOn w:val="Normal"/>
    <w:link w:val="NotedefinCar"/>
    <w:uiPriority w:val="99"/>
    <w:semiHidden/>
    <w:unhideWhenUsed/>
    <w:pPr>
      <w:spacing w:after="0" w:line="240" w:lineRule="auto"/>
    </w:pPr>
    <w:rPr>
      <w:sz w:val="20"/>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qFormat/>
    <w:pPr>
      <w:spacing w:after="0"/>
    </w:p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customStyle="1" w:styleId="FrameContents">
    <w:name w:val="Frame Contents"/>
    <w:basedOn w:val="Normal"/>
    <w:qFormat/>
  </w:style>
  <w:style w:type="paragraph" w:customStyle="1" w:styleId="WW-Standard">
    <w:name w:val="WW-Standard"/>
    <w:qFormat/>
    <w:pPr>
      <w:widowControl w:val="0"/>
      <w:spacing w:after="160" w:line="259" w:lineRule="auto"/>
    </w:pPr>
    <w:rPr>
      <w:rFonts w:ascii="Times New Roman" w:eastAsia="Arial Unicode MS" w:hAnsi="Times New Roman" w:cs="Arial Unicode MS"/>
      <w:color w:val="000000"/>
      <w:sz w:val="24"/>
      <w:szCs w:val="24"/>
      <w:lang w:eastAsia="zh-CN" w:bidi="hi-IN"/>
    </w:rPr>
  </w:style>
  <w:style w:type="paragraph" w:styleId="Rvision">
    <w:name w:val="Revision"/>
    <w:uiPriority w:val="99"/>
    <w:semiHidden/>
    <w:qFormat/>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lang w:eastAsia="en-GB"/>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000000"/>
          <w:left w:val="none" w:sz="0" w:space="0" w:color="000000"/>
          <w:bottom w:val="single" w:sz="4" w:space="0" w:color="4472C4" w:themeColor="accent5"/>
          <w:right w:val="none" w:sz="0"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54175" w:themeColor="accent5" w:themeShade="95"/>
        <w:sz w:val="22"/>
      </w:rPr>
      <w:tblPr/>
      <w:tcPr>
        <w:tcBorders>
          <w:top w:val="none" w:sz="0" w:space="0" w:color="000000"/>
          <w:left w:val="none" w:sz="0" w:space="0" w:color="000000"/>
          <w:bottom w:val="none" w:sz="0"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000000"/>
          <w:left w:val="single" w:sz="4" w:space="0" w:color="4472C4" w:themeColor="accent5"/>
          <w:bottom w:val="none" w:sz="0" w:space="0" w:color="000000"/>
          <w:right w:val="none" w:sz="0"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416429" w:themeColor="accent6"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000000"/>
          <w:left w:val="none" w:sz="0" w:space="0" w:color="000000"/>
          <w:bottom w:val="single" w:sz="4" w:space="0" w:color="4472C4" w:themeColor="accent5"/>
          <w:right w:val="none" w:sz="0"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000000"/>
          <w:left w:val="none" w:sz="0" w:space="0" w:color="000000"/>
          <w:bottom w:val="none" w:sz="0"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000000"/>
          <w:left w:val="single" w:sz="4" w:space="0" w:color="4472C4" w:themeColor="accent5"/>
          <w:bottom w:val="none" w:sz="0" w:space="0" w:color="000000"/>
          <w:right w:val="none" w:sz="0"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9767">
      <w:bodyDiv w:val="1"/>
      <w:marLeft w:val="0"/>
      <w:marRight w:val="0"/>
      <w:marTop w:val="0"/>
      <w:marBottom w:val="0"/>
      <w:divBdr>
        <w:top w:val="none" w:sz="0" w:space="0" w:color="auto"/>
        <w:left w:val="none" w:sz="0" w:space="0" w:color="auto"/>
        <w:bottom w:val="none" w:sz="0" w:space="0" w:color="auto"/>
        <w:right w:val="none" w:sz="0" w:space="0" w:color="auto"/>
      </w:divBdr>
    </w:div>
    <w:div w:id="91829519">
      <w:bodyDiv w:val="1"/>
      <w:marLeft w:val="0"/>
      <w:marRight w:val="0"/>
      <w:marTop w:val="0"/>
      <w:marBottom w:val="0"/>
      <w:divBdr>
        <w:top w:val="none" w:sz="0" w:space="0" w:color="auto"/>
        <w:left w:val="none" w:sz="0" w:space="0" w:color="auto"/>
        <w:bottom w:val="none" w:sz="0" w:space="0" w:color="auto"/>
        <w:right w:val="none" w:sz="0" w:space="0" w:color="auto"/>
      </w:divBdr>
      <w:divsChild>
        <w:div w:id="1967003231">
          <w:marLeft w:val="0"/>
          <w:marRight w:val="0"/>
          <w:marTop w:val="0"/>
          <w:marBottom w:val="0"/>
          <w:divBdr>
            <w:top w:val="none" w:sz="0" w:space="0" w:color="auto"/>
            <w:left w:val="none" w:sz="0" w:space="0" w:color="auto"/>
            <w:bottom w:val="none" w:sz="0" w:space="0" w:color="auto"/>
            <w:right w:val="none" w:sz="0" w:space="0" w:color="auto"/>
          </w:divBdr>
        </w:div>
        <w:div w:id="1407531759">
          <w:marLeft w:val="0"/>
          <w:marRight w:val="0"/>
          <w:marTop w:val="0"/>
          <w:marBottom w:val="0"/>
          <w:divBdr>
            <w:top w:val="none" w:sz="0" w:space="0" w:color="auto"/>
            <w:left w:val="none" w:sz="0" w:space="0" w:color="auto"/>
            <w:bottom w:val="none" w:sz="0" w:space="0" w:color="auto"/>
            <w:right w:val="none" w:sz="0" w:space="0" w:color="auto"/>
          </w:divBdr>
        </w:div>
        <w:div w:id="174881058">
          <w:marLeft w:val="0"/>
          <w:marRight w:val="0"/>
          <w:marTop w:val="0"/>
          <w:marBottom w:val="0"/>
          <w:divBdr>
            <w:top w:val="none" w:sz="0" w:space="0" w:color="auto"/>
            <w:left w:val="none" w:sz="0" w:space="0" w:color="auto"/>
            <w:bottom w:val="none" w:sz="0" w:space="0" w:color="auto"/>
            <w:right w:val="none" w:sz="0" w:space="0" w:color="auto"/>
          </w:divBdr>
        </w:div>
        <w:div w:id="927424760">
          <w:marLeft w:val="0"/>
          <w:marRight w:val="0"/>
          <w:marTop w:val="0"/>
          <w:marBottom w:val="0"/>
          <w:divBdr>
            <w:top w:val="none" w:sz="0" w:space="0" w:color="auto"/>
            <w:left w:val="none" w:sz="0" w:space="0" w:color="auto"/>
            <w:bottom w:val="none" w:sz="0" w:space="0" w:color="auto"/>
            <w:right w:val="none" w:sz="0" w:space="0" w:color="auto"/>
          </w:divBdr>
        </w:div>
        <w:div w:id="792214586">
          <w:marLeft w:val="0"/>
          <w:marRight w:val="0"/>
          <w:marTop w:val="0"/>
          <w:marBottom w:val="0"/>
          <w:divBdr>
            <w:top w:val="none" w:sz="0" w:space="0" w:color="auto"/>
            <w:left w:val="none" w:sz="0" w:space="0" w:color="auto"/>
            <w:bottom w:val="none" w:sz="0" w:space="0" w:color="auto"/>
            <w:right w:val="none" w:sz="0" w:space="0" w:color="auto"/>
          </w:divBdr>
        </w:div>
      </w:divsChild>
    </w:div>
    <w:div w:id="364402878">
      <w:bodyDiv w:val="1"/>
      <w:marLeft w:val="0"/>
      <w:marRight w:val="0"/>
      <w:marTop w:val="0"/>
      <w:marBottom w:val="0"/>
      <w:divBdr>
        <w:top w:val="none" w:sz="0" w:space="0" w:color="auto"/>
        <w:left w:val="none" w:sz="0" w:space="0" w:color="auto"/>
        <w:bottom w:val="none" w:sz="0" w:space="0" w:color="auto"/>
        <w:right w:val="none" w:sz="0" w:space="0" w:color="auto"/>
      </w:divBdr>
    </w:div>
    <w:div w:id="895165766">
      <w:bodyDiv w:val="1"/>
      <w:marLeft w:val="0"/>
      <w:marRight w:val="0"/>
      <w:marTop w:val="0"/>
      <w:marBottom w:val="0"/>
      <w:divBdr>
        <w:top w:val="none" w:sz="0" w:space="0" w:color="auto"/>
        <w:left w:val="none" w:sz="0" w:space="0" w:color="auto"/>
        <w:bottom w:val="none" w:sz="0" w:space="0" w:color="auto"/>
        <w:right w:val="none" w:sz="0" w:space="0" w:color="auto"/>
      </w:divBdr>
    </w:div>
    <w:div w:id="1555044821">
      <w:bodyDiv w:val="1"/>
      <w:marLeft w:val="0"/>
      <w:marRight w:val="0"/>
      <w:marTop w:val="0"/>
      <w:marBottom w:val="0"/>
      <w:divBdr>
        <w:top w:val="none" w:sz="0" w:space="0" w:color="auto"/>
        <w:left w:val="none" w:sz="0" w:space="0" w:color="auto"/>
        <w:bottom w:val="none" w:sz="0" w:space="0" w:color="auto"/>
        <w:right w:val="none" w:sz="0" w:space="0" w:color="auto"/>
      </w:divBdr>
    </w:div>
    <w:div w:id="2011173862">
      <w:bodyDiv w:val="1"/>
      <w:marLeft w:val="0"/>
      <w:marRight w:val="0"/>
      <w:marTop w:val="0"/>
      <w:marBottom w:val="0"/>
      <w:divBdr>
        <w:top w:val="none" w:sz="0" w:space="0" w:color="auto"/>
        <w:left w:val="none" w:sz="0" w:space="0" w:color="auto"/>
        <w:bottom w:val="none" w:sz="0" w:space="0" w:color="auto"/>
        <w:right w:val="none" w:sz="0" w:space="0" w:color="auto"/>
      </w:divBdr>
      <w:divsChild>
        <w:div w:id="333726785">
          <w:marLeft w:val="0"/>
          <w:marRight w:val="0"/>
          <w:marTop w:val="0"/>
          <w:marBottom w:val="0"/>
          <w:divBdr>
            <w:top w:val="none" w:sz="0" w:space="0" w:color="auto"/>
            <w:left w:val="none" w:sz="0" w:space="0" w:color="auto"/>
            <w:bottom w:val="none" w:sz="0" w:space="0" w:color="auto"/>
            <w:right w:val="none" w:sz="0" w:space="0" w:color="auto"/>
          </w:divBdr>
        </w:div>
        <w:div w:id="1401513238">
          <w:marLeft w:val="0"/>
          <w:marRight w:val="0"/>
          <w:marTop w:val="0"/>
          <w:marBottom w:val="0"/>
          <w:divBdr>
            <w:top w:val="none" w:sz="0" w:space="0" w:color="auto"/>
            <w:left w:val="none" w:sz="0" w:space="0" w:color="auto"/>
            <w:bottom w:val="none" w:sz="0" w:space="0" w:color="auto"/>
            <w:right w:val="none" w:sz="0" w:space="0" w:color="auto"/>
          </w:divBdr>
          <w:divsChild>
            <w:div w:id="515002877">
              <w:marLeft w:val="0"/>
              <w:marRight w:val="0"/>
              <w:marTop w:val="0"/>
              <w:marBottom w:val="0"/>
              <w:divBdr>
                <w:top w:val="none" w:sz="0" w:space="0" w:color="auto"/>
                <w:left w:val="none" w:sz="0" w:space="0" w:color="auto"/>
                <w:bottom w:val="none" w:sz="0" w:space="0" w:color="auto"/>
                <w:right w:val="none" w:sz="0" w:space="0" w:color="auto"/>
              </w:divBdr>
            </w:div>
            <w:div w:id="1854954484">
              <w:marLeft w:val="0"/>
              <w:marRight w:val="0"/>
              <w:marTop w:val="0"/>
              <w:marBottom w:val="0"/>
              <w:divBdr>
                <w:top w:val="none" w:sz="0" w:space="0" w:color="auto"/>
                <w:left w:val="none" w:sz="0" w:space="0" w:color="auto"/>
                <w:bottom w:val="none" w:sz="0" w:space="0" w:color="auto"/>
                <w:right w:val="none" w:sz="0" w:space="0" w:color="auto"/>
              </w:divBdr>
            </w:div>
          </w:divsChild>
        </w:div>
        <w:div w:id="1310087387">
          <w:marLeft w:val="0"/>
          <w:marRight w:val="0"/>
          <w:marTop w:val="0"/>
          <w:marBottom w:val="0"/>
          <w:divBdr>
            <w:top w:val="none" w:sz="0" w:space="0" w:color="auto"/>
            <w:left w:val="none" w:sz="0" w:space="0" w:color="auto"/>
            <w:bottom w:val="none" w:sz="0" w:space="0" w:color="auto"/>
            <w:right w:val="none" w:sz="0" w:space="0" w:color="auto"/>
          </w:divBdr>
          <w:divsChild>
            <w:div w:id="761075431">
              <w:marLeft w:val="0"/>
              <w:marRight w:val="0"/>
              <w:marTop w:val="0"/>
              <w:marBottom w:val="0"/>
              <w:divBdr>
                <w:top w:val="none" w:sz="0" w:space="0" w:color="auto"/>
                <w:left w:val="none" w:sz="0" w:space="0" w:color="auto"/>
                <w:bottom w:val="none" w:sz="0" w:space="0" w:color="auto"/>
                <w:right w:val="none" w:sz="0" w:space="0" w:color="auto"/>
              </w:divBdr>
            </w:div>
            <w:div w:id="975531650">
              <w:marLeft w:val="0"/>
              <w:marRight w:val="0"/>
              <w:marTop w:val="0"/>
              <w:marBottom w:val="0"/>
              <w:divBdr>
                <w:top w:val="none" w:sz="0" w:space="0" w:color="auto"/>
                <w:left w:val="none" w:sz="0" w:space="0" w:color="auto"/>
                <w:bottom w:val="none" w:sz="0" w:space="0" w:color="auto"/>
                <w:right w:val="none" w:sz="0" w:space="0" w:color="auto"/>
              </w:divBdr>
            </w:div>
            <w:div w:id="172839202">
              <w:marLeft w:val="0"/>
              <w:marRight w:val="0"/>
              <w:marTop w:val="0"/>
              <w:marBottom w:val="0"/>
              <w:divBdr>
                <w:top w:val="none" w:sz="0" w:space="0" w:color="auto"/>
                <w:left w:val="none" w:sz="0" w:space="0" w:color="auto"/>
                <w:bottom w:val="none" w:sz="0" w:space="0" w:color="auto"/>
                <w:right w:val="none" w:sz="0" w:space="0" w:color="auto"/>
              </w:divBdr>
            </w:div>
            <w:div w:id="712191321">
              <w:marLeft w:val="0"/>
              <w:marRight w:val="0"/>
              <w:marTop w:val="0"/>
              <w:marBottom w:val="0"/>
              <w:divBdr>
                <w:top w:val="none" w:sz="0" w:space="0" w:color="auto"/>
                <w:left w:val="none" w:sz="0" w:space="0" w:color="auto"/>
                <w:bottom w:val="none" w:sz="0" w:space="0" w:color="auto"/>
                <w:right w:val="none" w:sz="0" w:space="0" w:color="auto"/>
              </w:divBdr>
            </w:div>
            <w:div w:id="1443961914">
              <w:marLeft w:val="0"/>
              <w:marRight w:val="0"/>
              <w:marTop w:val="0"/>
              <w:marBottom w:val="0"/>
              <w:divBdr>
                <w:top w:val="none" w:sz="0" w:space="0" w:color="auto"/>
                <w:left w:val="none" w:sz="0" w:space="0" w:color="auto"/>
                <w:bottom w:val="none" w:sz="0" w:space="0" w:color="auto"/>
                <w:right w:val="none" w:sz="0" w:space="0" w:color="auto"/>
              </w:divBdr>
            </w:div>
            <w:div w:id="1572083818">
              <w:marLeft w:val="0"/>
              <w:marRight w:val="0"/>
              <w:marTop w:val="0"/>
              <w:marBottom w:val="0"/>
              <w:divBdr>
                <w:top w:val="none" w:sz="0" w:space="0" w:color="auto"/>
                <w:left w:val="none" w:sz="0" w:space="0" w:color="auto"/>
                <w:bottom w:val="none" w:sz="0" w:space="0" w:color="auto"/>
                <w:right w:val="none" w:sz="0" w:space="0" w:color="auto"/>
              </w:divBdr>
            </w:div>
            <w:div w:id="410086196">
              <w:marLeft w:val="0"/>
              <w:marRight w:val="0"/>
              <w:marTop w:val="0"/>
              <w:marBottom w:val="0"/>
              <w:divBdr>
                <w:top w:val="none" w:sz="0" w:space="0" w:color="auto"/>
                <w:left w:val="none" w:sz="0" w:space="0" w:color="auto"/>
                <w:bottom w:val="none" w:sz="0" w:space="0" w:color="auto"/>
                <w:right w:val="none" w:sz="0" w:space="0" w:color="auto"/>
              </w:divBdr>
            </w:div>
            <w:div w:id="1451167056">
              <w:marLeft w:val="0"/>
              <w:marRight w:val="0"/>
              <w:marTop w:val="0"/>
              <w:marBottom w:val="0"/>
              <w:divBdr>
                <w:top w:val="none" w:sz="0" w:space="0" w:color="auto"/>
                <w:left w:val="none" w:sz="0" w:space="0" w:color="auto"/>
                <w:bottom w:val="none" w:sz="0" w:space="0" w:color="auto"/>
                <w:right w:val="none" w:sz="0" w:space="0" w:color="auto"/>
              </w:divBdr>
            </w:div>
            <w:div w:id="1283417262">
              <w:marLeft w:val="0"/>
              <w:marRight w:val="0"/>
              <w:marTop w:val="0"/>
              <w:marBottom w:val="0"/>
              <w:divBdr>
                <w:top w:val="none" w:sz="0" w:space="0" w:color="auto"/>
                <w:left w:val="none" w:sz="0" w:space="0" w:color="auto"/>
                <w:bottom w:val="none" w:sz="0" w:space="0" w:color="auto"/>
                <w:right w:val="none" w:sz="0" w:space="0" w:color="auto"/>
              </w:divBdr>
            </w:div>
            <w:div w:id="473915847">
              <w:marLeft w:val="0"/>
              <w:marRight w:val="0"/>
              <w:marTop w:val="0"/>
              <w:marBottom w:val="0"/>
              <w:divBdr>
                <w:top w:val="none" w:sz="0" w:space="0" w:color="auto"/>
                <w:left w:val="none" w:sz="0" w:space="0" w:color="auto"/>
                <w:bottom w:val="none" w:sz="0" w:space="0" w:color="auto"/>
                <w:right w:val="none" w:sz="0" w:space="0" w:color="auto"/>
              </w:divBdr>
            </w:div>
            <w:div w:id="571811855">
              <w:marLeft w:val="0"/>
              <w:marRight w:val="0"/>
              <w:marTop w:val="0"/>
              <w:marBottom w:val="0"/>
              <w:divBdr>
                <w:top w:val="none" w:sz="0" w:space="0" w:color="auto"/>
                <w:left w:val="none" w:sz="0" w:space="0" w:color="auto"/>
                <w:bottom w:val="none" w:sz="0" w:space="0" w:color="auto"/>
                <w:right w:val="none" w:sz="0" w:space="0" w:color="auto"/>
              </w:divBdr>
            </w:div>
            <w:div w:id="1405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grenoble-alpes.fr/" TargetMode="External"/><Relationship Id="rId13" Type="http://schemas.openxmlformats.org/officeDocument/2006/relationships/hyperlink" Target="https://im2ag.univ-grenoble-alpes.fr/&#65532;https:/www-verimag.imag.fr/&#65532;&#65532;People"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hyperlink" Target="http://www.univ-grenoble-alpes.fr/" TargetMode="External"/><Relationship Id="rId12" Type="http://schemas.openxmlformats.org/officeDocument/2006/relationships/hyperlink" Target="https://im2ag.univ-grenoble-alpes.fr/&#65532;https:/www-verimag.imag.fr/&#65532;&#65532;People" TargetMode="External"/><Relationship Id="rId17" Type="http://schemas.openxmlformats.org/officeDocument/2006/relationships/hyperlink" Target="https://cnrs.hal.science/VERIMAG/browse/last" TargetMode="External"/><Relationship Id="rId25"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yperlink" Target="https://cnrs.hal.science/VERIMAG/browse/last" TargetMode="Externa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nne.Vilain@univ-grenoble-alpes.fr" TargetMode="External"/><Relationship Id="rId24" Type="http://schemas.openxmlformats.org/officeDocument/2006/relationships/diagramLayout" Target="diagrams/layout2.xml"/><Relationship Id="rId5" Type="http://schemas.openxmlformats.org/officeDocument/2006/relationships/webSettings" Target="webSettings.xml"/><Relationship Id="rId15" Type="http://schemas.openxmlformats.org/officeDocument/2006/relationships/hyperlink" Target="mailto:cyberskills@UGA" TargetMode="External"/><Relationship Id="rId23" Type="http://schemas.openxmlformats.org/officeDocument/2006/relationships/diagramData" Target="diagrams/data2.xml"/><Relationship Id="rId28" Type="http://schemas.openxmlformats.org/officeDocument/2006/relationships/fontTable" Target="fontTable.xml"/><Relationship Id="rId10" Type="http://schemas.openxmlformats.org/officeDocument/2006/relationships/hyperlink" Target="mailto:Yves.Ledru@univ-grenoble-alpes.fr"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yberskills@UGA" TargetMode="External"/><Relationship Id="rId22" Type="http://schemas.microsoft.com/office/2007/relationships/diagramDrawing" Target="diagrams/drawing1.xml"/><Relationship Id="rId27" Type="http://schemas.microsoft.com/office/2007/relationships/diagramDrawing" Target="diagrams/drawing2.xml"/></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7.png"/><Relationship Id="rId4" Type="http://schemas.openxmlformats.org/officeDocument/2006/relationships/image" Target="../media/image6.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7.png"/><Relationship Id="rId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F61D2F-2349-422B-A88D-6D9FFD46ADB3}" type="doc">
      <dgm:prSet loTypeId="urn:microsoft.com/office/officeart/2005/8/layout/hList7" loCatId="relationship" qsTypeId="urn:microsoft.com/office/officeart/2005/8/quickstyle/simple1" qsCatId="simple" csTypeId="urn:microsoft.com/office/officeart/2005/8/colors/accent5_2" csCatId="accent5" phldr="1"/>
      <dgm:spPr bwMode="auto"/>
      <dgm:t>
        <a:bodyPr/>
        <a:lstStyle/>
        <a:p>
          <a:pPr>
            <a:defRPr/>
          </a:pPr>
          <a:endParaRPr lang="fr-FR"/>
        </a:p>
      </dgm:t>
    </dgm:pt>
    <dgm:pt modelId="{B3375EA7-90F1-4A72-932E-8F54A8E25370}">
      <dgm:prSet phldrT="[Text]" custT="1"/>
      <dgm:spPr bwMode="auto">
        <a:solidFill>
          <a:schemeClr val="bg1">
            <a:lumMod val="95000"/>
          </a:schemeClr>
        </a:solidFill>
      </dgm:spPr>
      <dgm:t>
        <a:bodyPr vert="horz" anchor="t"/>
        <a:lstStyle/>
        <a:p>
          <a:pPr marL="0" indent="0" algn="l" defTabSz="577849">
            <a:lnSpc>
              <a:spcPct val="90000"/>
            </a:lnSpc>
            <a:spcBef>
              <a:spcPts val="0"/>
            </a:spcBef>
            <a:spcAft>
              <a:spcPts val="0"/>
            </a:spcAft>
            <a:defRPr/>
          </a:pPr>
          <a:r>
            <a:rPr lang="fr-FR" sz="1100" b="1">
              <a:solidFill>
                <a:schemeClr val="accent5">
                  <a:lumMod val="50000"/>
                </a:schemeClr>
              </a:solidFill>
            </a:rPr>
            <a:t>Concilier vie personnelle et professionnelle</a:t>
          </a:r>
          <a:endParaRPr/>
        </a:p>
        <a:p>
          <a:pPr marL="0" indent="0" algn="l" defTabSz="577849">
            <a:lnSpc>
              <a:spcPct val="90000"/>
            </a:lnSpc>
            <a:spcBef>
              <a:spcPts val="0"/>
            </a:spcBef>
            <a:spcAft>
              <a:spcPts val="0"/>
            </a:spcAft>
            <a:defRPr/>
          </a:pPr>
          <a:endParaRPr sz="1600"/>
        </a:p>
      </dgm:t>
    </dgm:pt>
    <dgm:pt modelId="{7C3D16AB-810E-4872-BDA0-94C94787A497}" type="parTrans" cxnId="{42035EF7-D3F2-477A-9B36-A1F21918EF84}">
      <dgm:prSet/>
      <dgm:spPr bwMode="auto"/>
      <dgm:t>
        <a:bodyPr/>
        <a:lstStyle/>
        <a:p>
          <a:pPr>
            <a:defRPr/>
          </a:pPr>
          <a:endParaRPr lang="fr-FR"/>
        </a:p>
      </dgm:t>
    </dgm:pt>
    <dgm:pt modelId="{8BDD5DC8-C65B-4F86-BA3E-291A04A0499C}" type="sibTrans" cxnId="{42035EF7-D3F2-477A-9B36-A1F21918EF84}">
      <dgm:prSet/>
      <dgm:spPr bwMode="auto"/>
      <dgm:t>
        <a:bodyPr/>
        <a:lstStyle/>
        <a:p>
          <a:pPr>
            <a:defRPr/>
          </a:pPr>
          <a:endParaRPr lang="fr-FR"/>
        </a:p>
      </dgm:t>
    </dgm:pt>
    <dgm:pt modelId="{E162EA69-5422-4A8F-AB44-C2D70BE1EF4E}">
      <dgm:prSet phldrT="[Text]" custT="1"/>
      <dgm:spPr bwMode="auto">
        <a:solidFill>
          <a:schemeClr val="bg1">
            <a:lumMod val="95000"/>
          </a:schemeClr>
        </a:solidFill>
      </dgm:spPr>
      <dgm:t>
        <a:bodyPr/>
        <a:lstStyle/>
        <a:p>
          <a:pPr>
            <a:defRPr/>
          </a:pPr>
          <a:r>
            <a:rPr lang="fr-FR" sz="1100" b="1">
              <a:solidFill>
                <a:schemeClr val="accent5">
                  <a:lumMod val="50000"/>
                </a:schemeClr>
              </a:solidFill>
            </a:rPr>
            <a:t>Accompagnement</a:t>
          </a:r>
          <a:endParaRPr lang="fr-FR" sz="1200" b="1">
            <a:solidFill>
              <a:schemeClr val="accent5">
                <a:lumMod val="50000"/>
              </a:schemeClr>
            </a:solidFill>
          </a:endParaRPr>
        </a:p>
        <a:p>
          <a:pPr>
            <a:defRPr/>
          </a:pPr>
          <a:endParaRPr sz="1400"/>
        </a:p>
      </dgm:t>
    </dgm:pt>
    <dgm:pt modelId="{DEC81DBF-AA0B-4CFC-9ED4-8688D9BE9BB3}" type="parTrans" cxnId="{C468B5D9-CE43-4B34-A82D-F3CA9528E29E}">
      <dgm:prSet/>
      <dgm:spPr bwMode="auto"/>
      <dgm:t>
        <a:bodyPr/>
        <a:lstStyle/>
        <a:p>
          <a:pPr>
            <a:defRPr/>
          </a:pPr>
          <a:endParaRPr lang="fr-FR"/>
        </a:p>
      </dgm:t>
    </dgm:pt>
    <dgm:pt modelId="{CC63D57F-970F-48C3-B684-A4A95BA60B1A}" type="sibTrans" cxnId="{C468B5D9-CE43-4B34-A82D-F3CA9528E29E}">
      <dgm:prSet/>
      <dgm:spPr bwMode="auto"/>
      <dgm:t>
        <a:bodyPr/>
        <a:lstStyle/>
        <a:p>
          <a:pPr>
            <a:defRPr/>
          </a:pPr>
          <a:endParaRPr lang="fr-FR"/>
        </a:p>
      </dgm:t>
    </dgm:pt>
    <dgm:pt modelId="{99C2A172-3422-4232-8753-D596D9BF591A}">
      <dgm:prSet phldrT="[Text]" custT="1"/>
      <dgm:spPr bwMode="auto">
        <a:solidFill>
          <a:schemeClr val="bg1">
            <a:lumMod val="95000"/>
          </a:schemeClr>
        </a:solidFill>
      </dgm:spPr>
      <dgm:t>
        <a:bodyPr/>
        <a:lstStyle/>
        <a:p>
          <a:pPr>
            <a:defRPr/>
          </a:pPr>
          <a:r>
            <a:rPr lang="fr-FR" sz="1000">
              <a:solidFill>
                <a:srgbClr val="002060"/>
              </a:solidFill>
            </a:rPr>
            <a:t>Mobilité</a:t>
          </a:r>
          <a:endParaRPr/>
        </a:p>
      </dgm:t>
    </dgm:pt>
    <dgm:pt modelId="{E49D8AA1-EAF5-47A1-9D16-E1F957AA5EE0}" type="parTrans" cxnId="{366D808B-F60B-4A2A-99C4-370B7ACCC157}">
      <dgm:prSet/>
      <dgm:spPr bwMode="auto"/>
      <dgm:t>
        <a:bodyPr/>
        <a:lstStyle/>
        <a:p>
          <a:pPr>
            <a:defRPr/>
          </a:pPr>
          <a:endParaRPr lang="fr-FR"/>
        </a:p>
      </dgm:t>
    </dgm:pt>
    <dgm:pt modelId="{E9C76F99-908A-4DDF-AA47-2F98D4D0C117}" type="sibTrans" cxnId="{366D808B-F60B-4A2A-99C4-370B7ACCC157}">
      <dgm:prSet/>
      <dgm:spPr bwMode="auto"/>
      <dgm:t>
        <a:bodyPr/>
        <a:lstStyle/>
        <a:p>
          <a:pPr>
            <a:defRPr/>
          </a:pPr>
          <a:endParaRPr lang="fr-FR"/>
        </a:p>
      </dgm:t>
    </dgm:pt>
    <dgm:pt modelId="{B11510CA-4F45-4043-BDC7-D7E13BA59EA3}">
      <dgm:prSet phldrT="[Text]" custT="1"/>
      <dgm:spPr bwMode="auto">
        <a:solidFill>
          <a:schemeClr val="bg1">
            <a:lumMod val="95000"/>
          </a:schemeClr>
        </a:solidFill>
      </dgm:spPr>
      <dgm:t>
        <a:bodyPr/>
        <a:lstStyle/>
        <a:p>
          <a:pPr>
            <a:defRPr/>
          </a:pPr>
          <a:r>
            <a:rPr lang="fr-FR" sz="1100" b="1">
              <a:solidFill>
                <a:schemeClr val="accent5">
                  <a:lumMod val="50000"/>
                </a:schemeClr>
              </a:solidFill>
            </a:rPr>
            <a:t>Campus </a:t>
          </a:r>
          <a:r>
            <a:rPr lang="fr-FR" sz="1100" b="1" i="0">
              <a:solidFill>
                <a:schemeClr val="accent5">
                  <a:lumMod val="50000"/>
                </a:schemeClr>
              </a:solidFill>
            </a:rPr>
            <a:t>dynamique</a:t>
          </a:r>
          <a:endParaRPr/>
        </a:p>
        <a:p>
          <a:pPr>
            <a:defRPr/>
          </a:pPr>
          <a:r>
            <a:rPr lang="fr-FR" sz="1000">
              <a:solidFill>
                <a:schemeClr val="accent5">
                  <a:lumMod val="50000"/>
                </a:schemeClr>
              </a:solidFill>
            </a:rPr>
            <a:t> </a:t>
          </a:r>
          <a:endParaRPr/>
        </a:p>
      </dgm:t>
    </dgm:pt>
    <dgm:pt modelId="{D9FE8E68-A90B-4E42-9D51-34888CCA4716}" type="parTrans" cxnId="{F1304E85-8CCF-4131-A57E-92C65692A174}">
      <dgm:prSet/>
      <dgm:spPr bwMode="auto"/>
      <dgm:t>
        <a:bodyPr/>
        <a:lstStyle/>
        <a:p>
          <a:pPr>
            <a:defRPr/>
          </a:pPr>
          <a:endParaRPr lang="fr-FR"/>
        </a:p>
      </dgm:t>
    </dgm:pt>
    <dgm:pt modelId="{FDB0D8D9-7AC2-439E-86D4-4306076DF602}" type="sibTrans" cxnId="{F1304E85-8CCF-4131-A57E-92C65692A174}">
      <dgm:prSet/>
      <dgm:spPr bwMode="auto"/>
      <dgm:t>
        <a:bodyPr/>
        <a:lstStyle/>
        <a:p>
          <a:pPr>
            <a:defRPr/>
          </a:pPr>
          <a:endParaRPr lang="fr-FR"/>
        </a:p>
      </dgm:t>
    </dgm:pt>
    <dgm:pt modelId="{78E0D115-BE0E-4219-9D1A-556174F11F85}">
      <dgm:prSet phldrT="[Text]" custT="1"/>
      <dgm:spPr bwMode="auto">
        <a:solidFill>
          <a:schemeClr val="bg1">
            <a:lumMod val="95000"/>
          </a:schemeClr>
        </a:solidFill>
      </dgm:spPr>
      <dgm:t>
        <a:bodyPr/>
        <a:lstStyle/>
        <a:p>
          <a:pPr>
            <a:defRPr/>
          </a:pPr>
          <a:r>
            <a:rPr lang="fr-FR" sz="1000">
              <a:solidFill>
                <a:srgbClr val="002060"/>
              </a:solidFill>
            </a:rPr>
            <a:t>Installations sportives</a:t>
          </a:r>
          <a:endParaRPr/>
        </a:p>
      </dgm:t>
    </dgm:pt>
    <dgm:pt modelId="{966B1856-76A2-4F94-A8B5-CF7ECC6FC81E}" type="parTrans" cxnId="{403677EF-EB9D-468F-A3DD-7F8DB5C6F6AF}">
      <dgm:prSet/>
      <dgm:spPr bwMode="auto"/>
      <dgm:t>
        <a:bodyPr/>
        <a:lstStyle/>
        <a:p>
          <a:pPr>
            <a:defRPr/>
          </a:pPr>
          <a:endParaRPr lang="fr-FR"/>
        </a:p>
      </dgm:t>
    </dgm:pt>
    <dgm:pt modelId="{D2A618DC-4C40-4999-8C74-2E651773BAC7}" type="sibTrans" cxnId="{403677EF-EB9D-468F-A3DD-7F8DB5C6F6AF}">
      <dgm:prSet/>
      <dgm:spPr bwMode="auto"/>
      <dgm:t>
        <a:bodyPr/>
        <a:lstStyle/>
        <a:p>
          <a:pPr>
            <a:defRPr/>
          </a:pPr>
          <a:endParaRPr lang="fr-FR"/>
        </a:p>
      </dgm:t>
    </dgm:pt>
    <dgm:pt modelId="{EE4F8AE4-0DBD-4615-9D71-32BF7D2CCF49}">
      <dgm:prSet phldrT="[Text]" custT="1"/>
      <dgm:spPr bwMode="auto">
        <a:solidFill>
          <a:schemeClr val="bg1">
            <a:lumMod val="95000"/>
          </a:schemeClr>
        </a:solidFill>
      </dgm:spPr>
      <dgm:t>
        <a:bodyPr/>
        <a:lstStyle/>
        <a:p>
          <a:pPr>
            <a:defRPr/>
          </a:pPr>
          <a:r>
            <a:rPr lang="fr-FR" sz="1000">
              <a:solidFill>
                <a:srgbClr val="002060"/>
              </a:solidFill>
            </a:rPr>
            <a:t> Accompagnement personnalisé des parcours professionnels : formation, dynamisation de carrière</a:t>
          </a:r>
          <a:endParaRPr/>
        </a:p>
      </dgm:t>
    </dgm:pt>
    <dgm:pt modelId="{58C29363-6704-46D5-A711-D5EA8420AA6B}" type="parTrans" cxnId="{0E619503-B99A-4E2D-AAD2-7856D77AC31D}">
      <dgm:prSet/>
      <dgm:spPr bwMode="auto"/>
      <dgm:t>
        <a:bodyPr/>
        <a:lstStyle/>
        <a:p>
          <a:pPr>
            <a:defRPr/>
          </a:pPr>
          <a:endParaRPr lang="fr-FR"/>
        </a:p>
      </dgm:t>
    </dgm:pt>
    <dgm:pt modelId="{025C4CF2-DC78-415A-AF84-683DA7657F97}" type="sibTrans" cxnId="{0E619503-B99A-4E2D-AAD2-7856D77AC31D}">
      <dgm:prSet/>
      <dgm:spPr bwMode="auto"/>
      <dgm:t>
        <a:bodyPr/>
        <a:lstStyle/>
        <a:p>
          <a:pPr>
            <a:defRPr/>
          </a:pPr>
          <a:endParaRPr lang="fr-FR"/>
        </a:p>
      </dgm:t>
    </dgm:pt>
    <dgm:pt modelId="{5931FEBC-0AE1-4072-B551-8CAEDFB859D1}">
      <dgm:prSet phldrT="[Text]" custT="1"/>
      <dgm:spPr bwMode="auto">
        <a:solidFill>
          <a:schemeClr val="bg1">
            <a:lumMod val="95000"/>
          </a:schemeClr>
        </a:solidFill>
      </dgm:spPr>
      <dgm:t>
        <a:bodyPr/>
        <a:lstStyle/>
        <a:p>
          <a:pPr>
            <a:defRPr/>
          </a:pPr>
          <a:r>
            <a:rPr lang="fr-FR" sz="1000">
              <a:solidFill>
                <a:srgbClr val="002060"/>
              </a:solidFill>
            </a:rPr>
            <a:t>Accessibilité facilitée</a:t>
          </a:r>
          <a:endParaRPr/>
        </a:p>
      </dgm:t>
    </dgm:pt>
    <dgm:pt modelId="{ECEE28B0-50B5-4F4C-8B43-87B95FEE66D1}" type="parTrans" cxnId="{DEF3A0E8-82E7-427F-8C3A-3205893A0BB2}">
      <dgm:prSet/>
      <dgm:spPr bwMode="auto"/>
      <dgm:t>
        <a:bodyPr/>
        <a:lstStyle/>
        <a:p>
          <a:pPr>
            <a:defRPr/>
          </a:pPr>
          <a:endParaRPr lang="fr-FR"/>
        </a:p>
      </dgm:t>
    </dgm:pt>
    <dgm:pt modelId="{84D0E367-AC63-4E87-B477-4476D05F05B2}" type="sibTrans" cxnId="{DEF3A0E8-82E7-427F-8C3A-3205893A0BB2}">
      <dgm:prSet/>
      <dgm:spPr bwMode="auto"/>
      <dgm:t>
        <a:bodyPr/>
        <a:lstStyle/>
        <a:p>
          <a:pPr>
            <a:defRPr/>
          </a:pPr>
          <a:endParaRPr lang="fr-FR"/>
        </a:p>
      </dgm:t>
    </dgm:pt>
    <dgm:pt modelId="{16E2DE8D-CFB1-486F-9E32-816DADAFC37E}">
      <dgm:prSet phldrT="[Text]" custT="1"/>
      <dgm:spPr bwMode="auto">
        <a:solidFill>
          <a:schemeClr val="bg1">
            <a:lumMod val="95000"/>
          </a:schemeClr>
        </a:solidFill>
      </dgm:spPr>
      <dgm:t>
        <a:bodyPr vert="horz" anchor="t"/>
        <a:lstStyle/>
        <a:p>
          <a:pPr marL="0" indent="0" algn="l" defTabSz="577849">
            <a:lnSpc>
              <a:spcPct val="90000"/>
            </a:lnSpc>
            <a:spcBef>
              <a:spcPts val="0"/>
            </a:spcBef>
            <a:spcAft>
              <a:spcPts val="0"/>
            </a:spcAft>
            <a:defRPr/>
          </a:pPr>
          <a:r>
            <a:rPr lang="fr-FR" sz="1000">
              <a:solidFill>
                <a:srgbClr val="002060"/>
              </a:solidFill>
            </a:rPr>
            <a:t>Etablissement engagé (QVT handicap, diversité, parité)</a:t>
          </a:r>
          <a:endParaRPr lang="fr-FR" sz="1300" b="1">
            <a:solidFill>
              <a:schemeClr val="accent5">
                <a:lumMod val="50000"/>
              </a:schemeClr>
            </a:solidFill>
          </a:endParaRPr>
        </a:p>
        <a:p>
          <a:pPr marL="57150" indent="-57150" algn="l" defTabSz="444499">
            <a:lnSpc>
              <a:spcPct val="90000"/>
            </a:lnSpc>
            <a:spcBef>
              <a:spcPts val="0"/>
            </a:spcBef>
            <a:spcAft>
              <a:spcPts val="0"/>
            </a:spcAft>
            <a:defRPr/>
          </a:pPr>
          <a:endParaRPr lang="fr-FR" sz="1000">
            <a:solidFill>
              <a:srgbClr val="002060"/>
            </a:solidFill>
          </a:endParaRPr>
        </a:p>
      </dgm:t>
    </dgm:pt>
    <dgm:pt modelId="{A9C823DC-1AE6-4A56-B538-C14986A9195F}" type="parTrans" cxnId="{47762920-8710-476A-AFBC-4D8819EFB7EE}">
      <dgm:prSet/>
      <dgm:spPr bwMode="auto"/>
      <dgm:t>
        <a:bodyPr/>
        <a:lstStyle/>
        <a:p>
          <a:pPr>
            <a:defRPr/>
          </a:pPr>
          <a:endParaRPr lang="fr-FR"/>
        </a:p>
      </dgm:t>
    </dgm:pt>
    <dgm:pt modelId="{1B9CA35F-9AF4-4A56-B65B-AE32CC42E661}" type="sibTrans" cxnId="{47762920-8710-476A-AFBC-4D8819EFB7EE}">
      <dgm:prSet/>
      <dgm:spPr bwMode="auto"/>
      <dgm:t>
        <a:bodyPr/>
        <a:lstStyle/>
        <a:p>
          <a:pPr>
            <a:defRPr/>
          </a:pPr>
          <a:endParaRPr lang="fr-FR"/>
        </a:p>
      </dgm:t>
    </dgm:pt>
    <dgm:pt modelId="{CCE64D07-EF3E-4488-AACB-0BBC486DC6D2}">
      <dgm:prSet phldrT="[Text]" custT="1"/>
      <dgm:spPr bwMode="auto">
        <a:solidFill>
          <a:schemeClr val="bg1">
            <a:lumMod val="95000"/>
          </a:schemeClr>
        </a:solidFill>
      </dgm:spPr>
      <dgm:t>
        <a:bodyPr/>
        <a:lstStyle/>
        <a:p>
          <a:pPr>
            <a:defRPr/>
          </a:pPr>
          <a:r>
            <a:rPr lang="fr-FR" sz="1000">
              <a:solidFill>
                <a:srgbClr val="002060"/>
              </a:solidFill>
            </a:rPr>
            <a:t>Cadre de travail exceptionnel</a:t>
          </a:r>
          <a:endParaRPr/>
        </a:p>
      </dgm:t>
    </dgm:pt>
    <dgm:pt modelId="{784395CD-1A3C-420B-98CD-769CFCF5592A}" type="parTrans" cxnId="{52F4B093-7534-45B8-83B8-2EF7706017EA}">
      <dgm:prSet/>
      <dgm:spPr bwMode="auto"/>
      <dgm:t>
        <a:bodyPr/>
        <a:lstStyle/>
        <a:p>
          <a:pPr>
            <a:defRPr/>
          </a:pPr>
          <a:endParaRPr lang="fr-FR"/>
        </a:p>
      </dgm:t>
    </dgm:pt>
    <dgm:pt modelId="{3C3B4291-B4CE-4FFD-BD40-842755E9B0B1}" type="sibTrans" cxnId="{52F4B093-7534-45B8-83B8-2EF7706017EA}">
      <dgm:prSet/>
      <dgm:spPr bwMode="auto"/>
      <dgm:t>
        <a:bodyPr/>
        <a:lstStyle/>
        <a:p>
          <a:pPr>
            <a:defRPr/>
          </a:pPr>
          <a:endParaRPr lang="fr-FR"/>
        </a:p>
      </dgm:t>
    </dgm:pt>
    <dgm:pt modelId="{11F6D3B5-397E-4376-9E70-94AE2407A06B}">
      <dgm:prSet phldrT="[Text]" custT="1"/>
      <dgm:spPr bwMode="auto">
        <a:solidFill>
          <a:schemeClr val="bg1">
            <a:lumMod val="95000"/>
          </a:schemeClr>
        </a:solidFill>
      </dgm:spPr>
      <dgm:t>
        <a:bodyPr/>
        <a:lstStyle/>
        <a:p>
          <a:pPr>
            <a:defRPr/>
          </a:pPr>
          <a:r>
            <a:rPr lang="fr-FR" sz="1000">
              <a:solidFill>
                <a:srgbClr val="002060"/>
              </a:solidFill>
            </a:rPr>
            <a:t>Activités culturelles et artistiques</a:t>
          </a:r>
          <a:endParaRPr/>
        </a:p>
      </dgm:t>
    </dgm:pt>
    <dgm:pt modelId="{3D041597-A403-409B-B4A9-4D6B1BDD69B4}" type="parTrans" cxnId="{BF54E720-7E44-4C67-A683-36002D08163D}">
      <dgm:prSet/>
      <dgm:spPr bwMode="auto"/>
      <dgm:t>
        <a:bodyPr/>
        <a:lstStyle/>
        <a:p>
          <a:pPr>
            <a:defRPr/>
          </a:pPr>
          <a:endParaRPr lang="fr-FR"/>
        </a:p>
      </dgm:t>
    </dgm:pt>
    <dgm:pt modelId="{30F88DD7-999B-4BA5-8E90-4C88C2BD6430}" type="sibTrans" cxnId="{BF54E720-7E44-4C67-A683-36002D08163D}">
      <dgm:prSet/>
      <dgm:spPr bwMode="auto"/>
      <dgm:t>
        <a:bodyPr/>
        <a:lstStyle/>
        <a:p>
          <a:pPr>
            <a:defRPr/>
          </a:pPr>
          <a:endParaRPr lang="fr-FR"/>
        </a:p>
      </dgm:t>
    </dgm:pt>
    <dgm:pt modelId="{6704C365-1938-4F77-96EC-13303F24633E}">
      <dgm:prSet phldrT="[Text]" custT="1"/>
      <dgm:spPr bwMode="auto">
        <a:solidFill>
          <a:schemeClr val="bg1">
            <a:lumMod val="95000"/>
          </a:schemeClr>
        </a:solidFill>
      </dgm:spPr>
      <dgm:t>
        <a:bodyPr/>
        <a:lstStyle/>
        <a:p>
          <a:pPr>
            <a:defRPr/>
          </a:pPr>
          <a:r>
            <a:rPr lang="fr-FR" sz="1100" b="1">
              <a:solidFill>
                <a:schemeClr val="accent5">
                  <a:lumMod val="50000"/>
                </a:schemeClr>
              </a:solidFill>
            </a:rPr>
            <a:t>Environnement scientifique exceptionnel</a:t>
          </a:r>
          <a:r>
            <a:rPr lang="fr-FR" sz="1100">
              <a:solidFill>
                <a:schemeClr val="accent5">
                  <a:lumMod val="50000"/>
                </a:schemeClr>
              </a:solidFill>
            </a:rPr>
            <a:t> </a:t>
          </a:r>
          <a:endParaRPr sz="1100"/>
        </a:p>
      </dgm:t>
    </dgm:pt>
    <dgm:pt modelId="{13F55FEB-A6B2-4EE8-968F-3F0865A307BC}" type="parTrans" cxnId="{29D7C06A-F6B4-4501-B172-2C3EE20007E5}">
      <dgm:prSet/>
      <dgm:spPr bwMode="auto"/>
      <dgm:t>
        <a:bodyPr/>
        <a:lstStyle/>
        <a:p>
          <a:pPr>
            <a:defRPr/>
          </a:pPr>
          <a:endParaRPr lang="fr-FR"/>
        </a:p>
      </dgm:t>
    </dgm:pt>
    <dgm:pt modelId="{A41750CD-CB20-4480-BC92-042923C03358}" type="sibTrans" cxnId="{29D7C06A-F6B4-4501-B172-2C3EE20007E5}">
      <dgm:prSet/>
      <dgm:spPr bwMode="auto"/>
      <dgm:t>
        <a:bodyPr/>
        <a:lstStyle/>
        <a:p>
          <a:pPr>
            <a:defRPr/>
          </a:pPr>
          <a:endParaRPr lang="fr-FR"/>
        </a:p>
      </dgm:t>
    </dgm:pt>
    <dgm:pt modelId="{BF3CE82F-EED0-40EF-A14F-8A54729B6A8C}">
      <dgm:prSet phldrT="[Text]" custT="1"/>
      <dgm:spPr bwMode="auto">
        <a:solidFill>
          <a:schemeClr val="bg1">
            <a:lumMod val="95000"/>
          </a:schemeClr>
        </a:solidFill>
      </dgm:spPr>
      <dgm:t>
        <a:bodyPr/>
        <a:lstStyle/>
        <a:p>
          <a:pPr>
            <a:defRPr/>
          </a:pPr>
          <a:r>
            <a:rPr lang="fr-FR" sz="1000">
              <a:solidFill>
                <a:srgbClr val="002060"/>
              </a:solidFill>
            </a:rPr>
            <a:t>Excellence des unités de recherche</a:t>
          </a:r>
          <a:endParaRPr sz="1000"/>
        </a:p>
      </dgm:t>
    </dgm:pt>
    <dgm:pt modelId="{99966F03-E0DF-42A0-8A7E-B7B835B1C2B6}" type="parTrans" cxnId="{6D07D1B0-3378-4880-AA9A-AF24CAF2CEFC}">
      <dgm:prSet/>
      <dgm:spPr bwMode="auto"/>
      <dgm:t>
        <a:bodyPr/>
        <a:lstStyle/>
        <a:p>
          <a:pPr>
            <a:defRPr/>
          </a:pPr>
          <a:endParaRPr lang="fr-FR"/>
        </a:p>
      </dgm:t>
    </dgm:pt>
    <dgm:pt modelId="{F8FC6360-7749-4D1D-9FC1-E0F33B18D51B}" type="sibTrans" cxnId="{6D07D1B0-3378-4880-AA9A-AF24CAF2CEFC}">
      <dgm:prSet/>
      <dgm:spPr bwMode="auto"/>
      <dgm:t>
        <a:bodyPr/>
        <a:lstStyle/>
        <a:p>
          <a:pPr>
            <a:defRPr/>
          </a:pPr>
          <a:endParaRPr lang="fr-FR"/>
        </a:p>
      </dgm:t>
    </dgm:pt>
    <dgm:pt modelId="{00C9308D-DEC7-4CA6-AF8D-082466AB53D7}">
      <dgm:prSet custT="1"/>
      <dgm:spPr bwMode="auto"/>
      <dgm:t>
        <a:bodyPr/>
        <a:lstStyle/>
        <a:p>
          <a:pPr>
            <a:defRPr/>
          </a:pPr>
          <a:r>
            <a:rPr lang="fr-FR" sz="1000">
              <a:solidFill>
                <a:srgbClr val="002060"/>
              </a:solidFill>
            </a:rPr>
            <a:t>Incubateur de talents</a:t>
          </a:r>
          <a:endParaRPr/>
        </a:p>
      </dgm:t>
    </dgm:pt>
    <dgm:pt modelId="{760EFD85-1990-43D8-BF06-4A3BA7535EFF}" type="parTrans" cxnId="{B941129F-6B4C-43E5-912B-216A2CB6694B}">
      <dgm:prSet/>
      <dgm:spPr bwMode="auto"/>
      <dgm:t>
        <a:bodyPr/>
        <a:lstStyle/>
        <a:p>
          <a:pPr>
            <a:defRPr/>
          </a:pPr>
          <a:endParaRPr lang="fr-FR"/>
        </a:p>
      </dgm:t>
    </dgm:pt>
    <dgm:pt modelId="{E38C4B50-A7CD-467D-BD83-6DA749BA3837}" type="sibTrans" cxnId="{B941129F-6B4C-43E5-912B-216A2CB6694B}">
      <dgm:prSet/>
      <dgm:spPr bwMode="auto"/>
      <dgm:t>
        <a:bodyPr/>
        <a:lstStyle/>
        <a:p>
          <a:pPr>
            <a:defRPr/>
          </a:pPr>
          <a:endParaRPr lang="fr-FR"/>
        </a:p>
      </dgm:t>
    </dgm:pt>
    <dgm:pt modelId="{D695F048-7247-4E71-ACBE-EF17AC2F3CF3}">
      <dgm:prSet custT="1"/>
      <dgm:spPr bwMode="auto"/>
      <dgm:t>
        <a:bodyPr/>
        <a:lstStyle/>
        <a:p>
          <a:pPr>
            <a:defRPr/>
          </a:pPr>
          <a:r>
            <a:rPr lang="fr-FR" sz="1000">
              <a:solidFill>
                <a:srgbClr val="002060"/>
              </a:solidFill>
            </a:rPr>
            <a:t>Équipements scientifiques</a:t>
          </a:r>
          <a:endParaRPr/>
        </a:p>
      </dgm:t>
    </dgm:pt>
    <dgm:pt modelId="{2E484A4F-C1FB-40C9-AC52-6F91F334153F}" type="parTrans" cxnId="{EB93BCF3-8645-444C-8B2E-901CDED61F88}">
      <dgm:prSet/>
      <dgm:spPr bwMode="auto"/>
      <dgm:t>
        <a:bodyPr/>
        <a:lstStyle/>
        <a:p>
          <a:pPr>
            <a:defRPr/>
          </a:pPr>
          <a:endParaRPr lang="fr-FR"/>
        </a:p>
      </dgm:t>
    </dgm:pt>
    <dgm:pt modelId="{BF146DD4-4B19-4A85-ACA9-5F9F08A4ECFF}" type="sibTrans" cxnId="{EB93BCF3-8645-444C-8B2E-901CDED61F88}">
      <dgm:prSet/>
      <dgm:spPr bwMode="auto"/>
      <dgm:t>
        <a:bodyPr/>
        <a:lstStyle/>
        <a:p>
          <a:pPr>
            <a:defRPr/>
          </a:pPr>
          <a:endParaRPr lang="fr-FR"/>
        </a:p>
      </dgm:t>
    </dgm:pt>
    <dgm:pt modelId="{6FC2C538-B47F-4ED3-A1CE-53F1E2631EBA}">
      <dgm:prSet custT="1"/>
      <dgm:spPr bwMode="auto"/>
      <dgm:t>
        <a:bodyPr/>
        <a:lstStyle/>
        <a:p>
          <a:pPr>
            <a:defRPr/>
          </a:pPr>
          <a:r>
            <a:rPr lang="fr-FR" sz="1000">
              <a:solidFill>
                <a:srgbClr val="002060"/>
              </a:solidFill>
            </a:rPr>
            <a:t>Soutien financier aux projets de recherche et formation</a:t>
          </a:r>
          <a:endParaRPr/>
        </a:p>
      </dgm:t>
    </dgm:pt>
    <dgm:pt modelId="{A5983128-B99F-4AEB-8EE1-162E445F23A8}" type="parTrans" cxnId="{97B19832-9222-41EE-8D08-AA230C5985D9}">
      <dgm:prSet/>
      <dgm:spPr bwMode="auto"/>
      <dgm:t>
        <a:bodyPr/>
        <a:lstStyle/>
        <a:p>
          <a:pPr>
            <a:defRPr/>
          </a:pPr>
          <a:endParaRPr lang="fr-FR"/>
        </a:p>
      </dgm:t>
    </dgm:pt>
    <dgm:pt modelId="{F375A3E4-2F0F-4B92-9884-5E8213DC59A0}" type="sibTrans" cxnId="{97B19832-9222-41EE-8D08-AA230C5985D9}">
      <dgm:prSet/>
      <dgm:spPr bwMode="auto"/>
      <dgm:t>
        <a:bodyPr/>
        <a:lstStyle/>
        <a:p>
          <a:pPr>
            <a:defRPr/>
          </a:pPr>
          <a:endParaRPr lang="fr-FR"/>
        </a:p>
      </dgm:t>
    </dgm:pt>
    <dgm:pt modelId="{04CB9FA5-CDBB-437E-9ACE-61BA81717ADF}">
      <dgm:prSet custT="1"/>
      <dgm:spPr bwMode="auto"/>
      <dgm:t>
        <a:bodyPr/>
        <a:lstStyle/>
        <a:p>
          <a:pPr>
            <a:defRPr/>
          </a:pPr>
          <a:r>
            <a:rPr lang="fr-FR" sz="1000">
              <a:solidFill>
                <a:srgbClr val="002060"/>
              </a:solidFill>
            </a:rPr>
            <a:t>Soutien en ingénierie et gestion de projet</a:t>
          </a:r>
          <a:endParaRPr/>
        </a:p>
      </dgm:t>
    </dgm:pt>
    <dgm:pt modelId="{FFDC7838-63B5-47C6-8638-D9B327A5A7F7}" type="parTrans" cxnId="{B14B6615-CAFF-41DA-8533-1CA2C9D11A4F}">
      <dgm:prSet/>
      <dgm:spPr bwMode="auto"/>
      <dgm:t>
        <a:bodyPr/>
        <a:lstStyle/>
        <a:p>
          <a:pPr>
            <a:defRPr/>
          </a:pPr>
          <a:endParaRPr lang="fr-FR"/>
        </a:p>
      </dgm:t>
    </dgm:pt>
    <dgm:pt modelId="{02974B47-E03A-4989-A432-F516D3115DAE}" type="sibTrans" cxnId="{B14B6615-CAFF-41DA-8533-1CA2C9D11A4F}">
      <dgm:prSet/>
      <dgm:spPr bwMode="auto"/>
      <dgm:t>
        <a:bodyPr/>
        <a:lstStyle/>
        <a:p>
          <a:pPr>
            <a:defRPr/>
          </a:pPr>
          <a:endParaRPr lang="fr-FR"/>
        </a:p>
      </dgm:t>
    </dgm:pt>
    <dgm:pt modelId="{9C44F7C2-B881-4908-876C-A6C88ACF3A68}">
      <dgm:prSet custT="1"/>
      <dgm:spPr bwMode="auto"/>
      <dgm:t>
        <a:bodyPr/>
        <a:lstStyle/>
        <a:p>
          <a:pPr>
            <a:defRPr/>
          </a:pPr>
          <a:r>
            <a:rPr lang="fr-FR" sz="1000">
              <a:solidFill>
                <a:srgbClr val="002060"/>
              </a:solidFill>
            </a:rPr>
            <a:t>Soutien pour l’international </a:t>
          </a:r>
          <a:endParaRPr/>
        </a:p>
      </dgm:t>
    </dgm:pt>
    <dgm:pt modelId="{0BBEF893-878F-4B8D-A4C4-35CFDF3F5ABD}" type="parTrans" cxnId="{68194B3F-B6E8-444D-A7DD-AEF094E1B54C}">
      <dgm:prSet/>
      <dgm:spPr bwMode="auto"/>
      <dgm:t>
        <a:bodyPr/>
        <a:lstStyle/>
        <a:p>
          <a:pPr>
            <a:defRPr/>
          </a:pPr>
          <a:endParaRPr lang="fr-FR"/>
        </a:p>
      </dgm:t>
    </dgm:pt>
    <dgm:pt modelId="{9C76866B-CABD-4824-89D4-0895443B29FD}" type="sibTrans" cxnId="{68194B3F-B6E8-444D-A7DD-AEF094E1B54C}">
      <dgm:prSet/>
      <dgm:spPr bwMode="auto"/>
      <dgm:t>
        <a:bodyPr/>
        <a:lstStyle/>
        <a:p>
          <a:pPr>
            <a:defRPr/>
          </a:pPr>
          <a:endParaRPr lang="fr-FR"/>
        </a:p>
      </dgm:t>
    </dgm:pt>
    <dgm:pt modelId="{41DC722E-5AF7-47C7-BEA5-2619DCE3D0AA}">
      <dgm:prSet/>
      <dgm:spPr bwMode="auto"/>
      <dgm:t>
        <a:bodyPr/>
        <a:lstStyle/>
        <a:p>
          <a:pPr>
            <a:defRPr/>
          </a:pPr>
          <a:endParaRPr lang="fr-FR" sz="700">
            <a:solidFill>
              <a:srgbClr val="002060"/>
            </a:solidFill>
          </a:endParaRPr>
        </a:p>
      </dgm:t>
    </dgm:pt>
    <dgm:pt modelId="{1F41BBA7-FDCD-459D-B03A-F5722178D28C}" type="parTrans" cxnId="{FA1999E5-DAD0-48FE-9158-049368ABC756}">
      <dgm:prSet/>
      <dgm:spPr bwMode="auto"/>
      <dgm:t>
        <a:bodyPr/>
        <a:lstStyle/>
        <a:p>
          <a:pPr>
            <a:defRPr/>
          </a:pPr>
          <a:endParaRPr lang="fr-FR"/>
        </a:p>
      </dgm:t>
    </dgm:pt>
    <dgm:pt modelId="{7271A796-E61E-4FFC-9561-3A82EED378A5}" type="sibTrans" cxnId="{FA1999E5-DAD0-48FE-9158-049368ABC756}">
      <dgm:prSet/>
      <dgm:spPr bwMode="auto"/>
      <dgm:t>
        <a:bodyPr/>
        <a:lstStyle/>
        <a:p>
          <a:pPr>
            <a:defRPr/>
          </a:pPr>
          <a:endParaRPr lang="fr-FR"/>
        </a:p>
      </dgm:t>
    </dgm:pt>
    <dgm:pt modelId="{442CE79A-9BDC-412C-92D3-1EA4F13234B0}">
      <dgm:prSet phldrT="[Text]" custT="1"/>
      <dgm:spPr bwMode="auto">
        <a:solidFill>
          <a:schemeClr val="bg1">
            <a:lumMod val="95000"/>
          </a:schemeClr>
        </a:solidFill>
      </dgm:spPr>
      <dgm:t>
        <a:bodyPr/>
        <a:lstStyle/>
        <a:p>
          <a:pPr>
            <a:defRPr/>
          </a:pPr>
          <a:r>
            <a:rPr lang="fr-FR" sz="1100" b="1">
              <a:solidFill>
                <a:schemeClr val="accent5">
                  <a:lumMod val="50000"/>
                </a:schemeClr>
              </a:solidFill>
            </a:rPr>
            <a:t>Avantages sociaux</a:t>
          </a:r>
          <a:endParaRPr/>
        </a:p>
        <a:p>
          <a:pPr>
            <a:defRPr/>
          </a:pPr>
          <a:endParaRPr sz="900"/>
        </a:p>
      </dgm:t>
    </dgm:pt>
    <dgm:pt modelId="{D213378F-D9ED-4D4D-8D66-9DDE648E9398}" type="parTrans" cxnId="{04FEFA1F-42AA-41DF-9789-12E392B8C6E8}">
      <dgm:prSet/>
      <dgm:spPr bwMode="auto"/>
      <dgm:t>
        <a:bodyPr/>
        <a:lstStyle/>
        <a:p>
          <a:pPr>
            <a:defRPr/>
          </a:pPr>
          <a:endParaRPr lang="fr-FR"/>
        </a:p>
      </dgm:t>
    </dgm:pt>
    <dgm:pt modelId="{93952702-C006-40E3-A6C0-E3DCF0C42200}" type="sibTrans" cxnId="{04FEFA1F-42AA-41DF-9789-12E392B8C6E8}">
      <dgm:prSet/>
      <dgm:spPr bwMode="auto"/>
      <dgm:t>
        <a:bodyPr/>
        <a:lstStyle/>
        <a:p>
          <a:pPr>
            <a:defRPr/>
          </a:pPr>
          <a:endParaRPr lang="fr-FR"/>
        </a:p>
      </dgm:t>
    </dgm:pt>
    <dgm:pt modelId="{A3CB600D-2C7A-48B0-A4F3-4D4879E69643}">
      <dgm:prSet phldrT="[Text]" custT="1"/>
      <dgm:spPr bwMode="auto">
        <a:solidFill>
          <a:schemeClr val="bg1">
            <a:lumMod val="95000"/>
          </a:schemeClr>
        </a:solidFill>
      </dgm:spPr>
      <dgm:t>
        <a:bodyPr/>
        <a:lstStyle/>
        <a:p>
          <a:pPr>
            <a:defRPr/>
          </a:pPr>
          <a:r>
            <a:rPr lang="fr-FR" sz="1000">
              <a:solidFill>
                <a:srgbClr val="002060"/>
              </a:solidFill>
            </a:rPr>
            <a:t>Aide périscolaire</a:t>
          </a:r>
          <a:endParaRPr sz="1000"/>
        </a:p>
      </dgm:t>
    </dgm:pt>
    <dgm:pt modelId="{8748F327-C70A-420C-8C8E-B818882945A1}" type="parTrans" cxnId="{4B5B444C-29F5-4587-8185-D927E0F17E26}">
      <dgm:prSet/>
      <dgm:spPr bwMode="auto"/>
      <dgm:t>
        <a:bodyPr/>
        <a:lstStyle/>
        <a:p>
          <a:pPr>
            <a:defRPr/>
          </a:pPr>
          <a:endParaRPr lang="fr-FR"/>
        </a:p>
      </dgm:t>
    </dgm:pt>
    <dgm:pt modelId="{3B2AEFB6-952C-43D9-9CE8-CDCD3C36651F}" type="sibTrans" cxnId="{4B5B444C-29F5-4587-8185-D927E0F17E26}">
      <dgm:prSet/>
      <dgm:spPr bwMode="auto"/>
      <dgm:t>
        <a:bodyPr/>
        <a:lstStyle/>
        <a:p>
          <a:pPr>
            <a:defRPr/>
          </a:pPr>
          <a:endParaRPr lang="fr-FR"/>
        </a:p>
      </dgm:t>
    </dgm:pt>
    <dgm:pt modelId="{E9911C9F-F685-4FC0-AD51-B68F49DF3B63}">
      <dgm:prSet phldrT="[Text]" custT="1"/>
      <dgm:spPr bwMode="auto">
        <a:solidFill>
          <a:schemeClr val="bg1">
            <a:lumMod val="95000"/>
          </a:schemeClr>
        </a:solidFill>
      </dgm:spPr>
      <dgm:t>
        <a:bodyPr/>
        <a:lstStyle/>
        <a:p>
          <a:pPr>
            <a:defRPr/>
          </a:pPr>
          <a:r>
            <a:rPr lang="fr-FR" sz="1000">
              <a:solidFill>
                <a:srgbClr val="002060"/>
              </a:solidFill>
            </a:rPr>
            <a:t>Chèques vacances, restauration, aide au transport, CESU</a:t>
          </a:r>
          <a:endParaRPr sz="1000"/>
        </a:p>
      </dgm:t>
    </dgm:pt>
    <dgm:pt modelId="{3F401D48-8EB8-4F7B-9269-D314506F9672}" type="parTrans" cxnId="{2698612B-FF1D-44F1-99EF-2ED8650B5D94}">
      <dgm:prSet/>
      <dgm:spPr bwMode="auto"/>
      <dgm:t>
        <a:bodyPr/>
        <a:lstStyle/>
        <a:p>
          <a:pPr>
            <a:defRPr/>
          </a:pPr>
          <a:endParaRPr lang="fr-FR"/>
        </a:p>
      </dgm:t>
    </dgm:pt>
    <dgm:pt modelId="{8B74D3FB-0ED7-4232-938E-FE433358D438}" type="sibTrans" cxnId="{2698612B-FF1D-44F1-99EF-2ED8650B5D94}">
      <dgm:prSet/>
      <dgm:spPr bwMode="auto"/>
      <dgm:t>
        <a:bodyPr/>
        <a:lstStyle/>
        <a:p>
          <a:pPr>
            <a:defRPr/>
          </a:pPr>
          <a:endParaRPr lang="fr-FR"/>
        </a:p>
      </dgm:t>
    </dgm:pt>
    <dgm:pt modelId="{FE84D95C-E9FF-472E-9F79-051EE6791978}">
      <dgm:prSet phldrT="[Text]" custT="1"/>
      <dgm:spPr bwMode="auto">
        <a:solidFill>
          <a:schemeClr val="bg1">
            <a:lumMod val="95000"/>
          </a:schemeClr>
        </a:solidFill>
      </dgm:spPr>
      <dgm:t>
        <a:bodyPr/>
        <a:lstStyle/>
        <a:p>
          <a:pPr>
            <a:defRPr/>
          </a:pPr>
          <a:r>
            <a:rPr lang="fr-FR" sz="1000">
              <a:solidFill>
                <a:srgbClr val="002060"/>
              </a:solidFill>
            </a:rPr>
            <a:t>CAESUG</a:t>
          </a:r>
          <a:endParaRPr sz="1000"/>
        </a:p>
      </dgm:t>
    </dgm:pt>
    <dgm:pt modelId="{19E8637A-3850-4985-BF18-89C9B7DEEA3C}" type="parTrans" cxnId="{C9AB60B1-569D-40B7-83C8-11672AC9ED35}">
      <dgm:prSet/>
      <dgm:spPr bwMode="auto"/>
      <dgm:t>
        <a:bodyPr/>
        <a:lstStyle/>
        <a:p>
          <a:pPr>
            <a:defRPr/>
          </a:pPr>
          <a:endParaRPr lang="fr-FR"/>
        </a:p>
      </dgm:t>
    </dgm:pt>
    <dgm:pt modelId="{63BF2A4C-9F4B-468E-9C9E-D4B2C4A58239}" type="sibTrans" cxnId="{C9AB60B1-569D-40B7-83C8-11672AC9ED35}">
      <dgm:prSet/>
      <dgm:spPr bwMode="auto"/>
      <dgm:t>
        <a:bodyPr/>
        <a:lstStyle/>
        <a:p>
          <a:pPr>
            <a:defRPr/>
          </a:pPr>
          <a:endParaRPr lang="fr-FR"/>
        </a:p>
      </dgm:t>
    </dgm:pt>
    <dgm:pt modelId="{3F7F9EA4-C7E0-4BB9-ADCA-0BBAD5A09A5C}" type="pres">
      <dgm:prSet presAssocID="{26F61D2F-2349-422B-A88D-6D9FFD46ADB3}" presName="Name0" presStyleCnt="0">
        <dgm:presLayoutVars>
          <dgm:dir/>
          <dgm:resizeHandles val="exact"/>
        </dgm:presLayoutVars>
      </dgm:prSet>
      <dgm:spPr bwMode="auto"/>
    </dgm:pt>
    <dgm:pt modelId="{22CAE9D6-BAE9-44BC-AF94-5B798E44DF7F}" type="pres">
      <dgm:prSet presAssocID="{26F61D2F-2349-422B-A88D-6D9FFD46ADB3}" presName="fgShape" presStyleLbl="fgShp" presStyleIdx="0" presStyleCnt="1" custAng="5400000" custFlipVert="1" custFlipHor="1" custScaleX="6913" custScaleY="33835" custLinFactNeighborX="52637" custLinFactNeighborY="-9215"/>
      <dgm:spPr bwMode="auto">
        <a:noFill/>
        <a:ln>
          <a:noFill/>
        </a:ln>
      </dgm:spPr>
    </dgm:pt>
    <dgm:pt modelId="{64C26404-B208-4E25-8D47-DA231C42A93D}" type="pres">
      <dgm:prSet presAssocID="{26F61D2F-2349-422B-A88D-6D9FFD46ADB3}" presName="linComp" presStyleCnt="0"/>
      <dgm:spPr bwMode="auto"/>
    </dgm:pt>
    <dgm:pt modelId="{08E24E2F-089D-42B5-BA41-2E03AED49624}" type="pres">
      <dgm:prSet presAssocID="{6704C365-1938-4F77-96EC-13303F24633E}" presName="compNode" presStyleCnt="0"/>
      <dgm:spPr bwMode="auto"/>
    </dgm:pt>
    <dgm:pt modelId="{CF79B337-15C4-4177-A649-B6C35048B9FF}" type="pres">
      <dgm:prSet presAssocID="{6704C365-1938-4F77-96EC-13303F24633E}" presName="bkgdShape" presStyleLbl="node1" presStyleIdx="0" presStyleCnt="5" custScaleX="109854"/>
      <dgm:spPr bwMode="auto"/>
    </dgm:pt>
    <dgm:pt modelId="{141DEE55-8A44-4823-87F0-30256B57EFDF}" type="pres">
      <dgm:prSet presAssocID="{6704C365-1938-4F77-96EC-13303F24633E}" presName="nodeTx" presStyleLbl="node1" presStyleIdx="0" presStyleCnt="5">
        <dgm:presLayoutVars>
          <dgm:bulletEnabled val="1"/>
        </dgm:presLayoutVars>
      </dgm:prSet>
      <dgm:spPr bwMode="auto"/>
    </dgm:pt>
    <dgm:pt modelId="{47408FBB-CC44-4115-AEBD-6138460A984F}" type="pres">
      <dgm:prSet presAssocID="{6704C365-1938-4F77-96EC-13303F24633E}" presName="invisiNode" presStyleLbl="node1" presStyleIdx="0" presStyleCnt="5"/>
      <dgm:spPr bwMode="auto"/>
    </dgm:pt>
    <dgm:pt modelId="{66273462-F09A-4BB3-BF1B-E31C06A01550}" type="pres">
      <dgm:prSet presAssocID="{6704C365-1938-4F77-96EC-13303F24633E}" presName="imagNode" presStyleLbl="fgImgPlace1" presStyleIdx="0" presStyleCnt="5"/>
      <dgm:spPr bwMode="auto">
        <a:blipFill>
          <a:blip xmlns:r="http://schemas.openxmlformats.org/officeDocument/2006/relationships" r:embed="rId1"/>
          <a:srcRect l="16666" r="16666"/>
          <a:stretch/>
        </a:blipFill>
      </dgm:spPr>
    </dgm:pt>
    <dgm:pt modelId="{EE924E7F-36B5-4038-9DEF-866ED171100D}" type="pres">
      <dgm:prSet presAssocID="{A41750CD-CB20-4480-BC92-042923C03358}" presName="sibTrans" presStyleLbl="sibTrans2D1" presStyleIdx="0" presStyleCnt="0"/>
      <dgm:spPr bwMode="auto"/>
    </dgm:pt>
    <dgm:pt modelId="{8BE25087-21F6-49B9-93EF-F89A26E2EDD7}" type="pres">
      <dgm:prSet presAssocID="{442CE79A-9BDC-412C-92D3-1EA4F13234B0}" presName="compNode" presStyleCnt="0"/>
      <dgm:spPr bwMode="auto"/>
    </dgm:pt>
    <dgm:pt modelId="{A9E2A34E-F34D-4602-A46D-53D11A684549}" type="pres">
      <dgm:prSet presAssocID="{442CE79A-9BDC-412C-92D3-1EA4F13234B0}" presName="bkgdShape" presStyleLbl="node1" presStyleIdx="1" presStyleCnt="5" custScaleX="81952"/>
      <dgm:spPr bwMode="auto"/>
    </dgm:pt>
    <dgm:pt modelId="{3586F1AC-9BBE-4301-A0ED-332F09089446}" type="pres">
      <dgm:prSet presAssocID="{442CE79A-9BDC-412C-92D3-1EA4F13234B0}" presName="nodeTx" presStyleLbl="node1" presStyleIdx="1" presStyleCnt="5">
        <dgm:presLayoutVars>
          <dgm:bulletEnabled val="1"/>
        </dgm:presLayoutVars>
      </dgm:prSet>
      <dgm:spPr bwMode="auto"/>
    </dgm:pt>
    <dgm:pt modelId="{196D4E05-5F24-4546-A3C0-4B024CCB977C}" type="pres">
      <dgm:prSet presAssocID="{442CE79A-9BDC-412C-92D3-1EA4F13234B0}" presName="invisiNode" presStyleLbl="node1" presStyleIdx="1" presStyleCnt="5"/>
      <dgm:spPr bwMode="auto"/>
    </dgm:pt>
    <dgm:pt modelId="{A865D27A-9D55-4F56-BDCA-E2ADC3A0BC84}" type="pres">
      <dgm:prSet presAssocID="{442CE79A-9BDC-412C-92D3-1EA4F13234B0}" presName="imagNode" presStyleLbl="fgImgPlace1" presStyleIdx="1" presStyleCnt="5"/>
      <dgm:spPr bwMode="auto">
        <a:blipFill>
          <a:blip xmlns:r="http://schemas.openxmlformats.org/officeDocument/2006/relationships" r:embed="rId2"/>
          <a:srcRect l="22826" r="22825"/>
          <a:stretch/>
        </a:blipFill>
      </dgm:spPr>
    </dgm:pt>
    <dgm:pt modelId="{80DEAB35-23EC-448A-975C-4531A1ADDC64}" type="pres">
      <dgm:prSet presAssocID="{93952702-C006-40E3-A6C0-E3DCF0C42200}" presName="sibTrans" presStyleLbl="sibTrans2D1" presStyleIdx="0" presStyleCnt="0"/>
      <dgm:spPr bwMode="auto"/>
    </dgm:pt>
    <dgm:pt modelId="{9C7968BE-29D3-43EA-A3D0-4370A7B09FF6}" type="pres">
      <dgm:prSet presAssocID="{B3375EA7-90F1-4A72-932E-8F54A8E25370}" presName="compNode" presStyleCnt="0"/>
      <dgm:spPr bwMode="auto"/>
    </dgm:pt>
    <dgm:pt modelId="{815A045B-DE68-47B0-BEDA-BC79D38689FF}" type="pres">
      <dgm:prSet presAssocID="{B3375EA7-90F1-4A72-932E-8F54A8E25370}" presName="bkgdShape" presStyleLbl="node1" presStyleIdx="2" presStyleCnt="5" custScaleX="76821"/>
      <dgm:spPr bwMode="auto"/>
    </dgm:pt>
    <dgm:pt modelId="{9E7BF302-0F98-4C58-AAA7-3E35CDC21DC9}" type="pres">
      <dgm:prSet presAssocID="{B3375EA7-90F1-4A72-932E-8F54A8E25370}" presName="nodeTx" presStyleLbl="node1" presStyleIdx="2" presStyleCnt="5">
        <dgm:presLayoutVars>
          <dgm:bulletEnabled val="1"/>
        </dgm:presLayoutVars>
      </dgm:prSet>
      <dgm:spPr bwMode="auto"/>
    </dgm:pt>
    <dgm:pt modelId="{534A736C-8726-4078-8804-97A616CD33D2}" type="pres">
      <dgm:prSet presAssocID="{B3375EA7-90F1-4A72-932E-8F54A8E25370}" presName="invisiNode" presStyleLbl="node1" presStyleIdx="2" presStyleCnt="5"/>
      <dgm:spPr bwMode="auto"/>
    </dgm:pt>
    <dgm:pt modelId="{2A2DE85D-B792-44D1-8F45-E49E48482134}" type="pres">
      <dgm:prSet presAssocID="{B3375EA7-90F1-4A72-932E-8F54A8E25370}" presName="imagNode" presStyleLbl="fgImgPlace1" presStyleIdx="2" presStyleCnt="5" custScaleX="88235" custScaleY="92591"/>
      <dgm:spPr bwMode="auto">
        <a:blipFill>
          <a:blip xmlns:r="http://schemas.openxmlformats.org/officeDocument/2006/relationships" r:embed="rId3"/>
          <a:stretch/>
        </a:blipFill>
      </dgm:spPr>
    </dgm:pt>
    <dgm:pt modelId="{D59D3C69-5462-4F94-A012-3751656F4312}" type="pres">
      <dgm:prSet presAssocID="{8BDD5DC8-C65B-4F86-BA3E-291A04A0499C}" presName="sibTrans" presStyleLbl="sibTrans2D1" presStyleIdx="0" presStyleCnt="0"/>
      <dgm:spPr bwMode="auto"/>
    </dgm:pt>
    <dgm:pt modelId="{3E0773E1-4556-407F-B3AC-612D7329F141}" type="pres">
      <dgm:prSet presAssocID="{E162EA69-5422-4A8F-AB44-C2D70BE1EF4E}" presName="compNode" presStyleCnt="0"/>
      <dgm:spPr bwMode="auto"/>
    </dgm:pt>
    <dgm:pt modelId="{1ED8E086-198D-41AB-A882-F8D2222B9A17}" type="pres">
      <dgm:prSet presAssocID="{E162EA69-5422-4A8F-AB44-C2D70BE1EF4E}" presName="bkgdShape" presStyleLbl="node1" presStyleIdx="3" presStyleCnt="5" custScaleX="72714"/>
      <dgm:spPr bwMode="auto"/>
    </dgm:pt>
    <dgm:pt modelId="{741581BC-82B5-4CFA-95E8-F76F2F81213D}" type="pres">
      <dgm:prSet presAssocID="{E162EA69-5422-4A8F-AB44-C2D70BE1EF4E}" presName="nodeTx" presStyleLbl="node1" presStyleIdx="3" presStyleCnt="5">
        <dgm:presLayoutVars>
          <dgm:bulletEnabled val="1"/>
        </dgm:presLayoutVars>
      </dgm:prSet>
      <dgm:spPr bwMode="auto"/>
    </dgm:pt>
    <dgm:pt modelId="{276F1EB4-9CCB-463B-972A-18FFB91D3496}" type="pres">
      <dgm:prSet presAssocID="{E162EA69-5422-4A8F-AB44-C2D70BE1EF4E}" presName="invisiNode" presStyleLbl="node1" presStyleIdx="3" presStyleCnt="5"/>
      <dgm:spPr bwMode="auto"/>
    </dgm:pt>
    <dgm:pt modelId="{24417566-C04B-4BC9-B108-64EFFFC05FA7}" type="pres">
      <dgm:prSet presAssocID="{E162EA69-5422-4A8F-AB44-C2D70BE1EF4E}" presName="imagNode" presStyleLbl="fgImgPlace1" presStyleIdx="3" presStyleCnt="5" custScaleX="88235" custScaleY="92591"/>
      <dgm:spPr bwMode="auto">
        <a:blipFill>
          <a:blip xmlns:r="http://schemas.openxmlformats.org/officeDocument/2006/relationships" r:embed="rId4"/>
          <a:stretch/>
        </a:blipFill>
      </dgm:spPr>
    </dgm:pt>
    <dgm:pt modelId="{4CA3C6C9-2A11-4923-AF91-2DC1E26DC567}" type="pres">
      <dgm:prSet presAssocID="{CC63D57F-970F-48C3-B684-A4A95BA60B1A}" presName="sibTrans" presStyleLbl="sibTrans2D1" presStyleIdx="0" presStyleCnt="0"/>
      <dgm:spPr bwMode="auto"/>
    </dgm:pt>
    <dgm:pt modelId="{FD09A453-1FEF-4055-979B-5967970A1EE1}" type="pres">
      <dgm:prSet presAssocID="{B11510CA-4F45-4043-BDC7-D7E13BA59EA3}" presName="compNode" presStyleCnt="0"/>
      <dgm:spPr bwMode="auto"/>
    </dgm:pt>
    <dgm:pt modelId="{FFF5BAF8-398A-4C35-A373-FDAB50EA1ECB}" type="pres">
      <dgm:prSet presAssocID="{B11510CA-4F45-4043-BDC7-D7E13BA59EA3}" presName="bkgdShape" presStyleLbl="node1" presStyleIdx="4" presStyleCnt="5" custScaleX="81182"/>
      <dgm:spPr bwMode="auto"/>
    </dgm:pt>
    <dgm:pt modelId="{F9107757-57EE-49F8-B47B-FA2AD28824F0}" type="pres">
      <dgm:prSet presAssocID="{B11510CA-4F45-4043-BDC7-D7E13BA59EA3}" presName="nodeTx" presStyleLbl="node1" presStyleIdx="4" presStyleCnt="5">
        <dgm:presLayoutVars>
          <dgm:bulletEnabled val="1"/>
        </dgm:presLayoutVars>
      </dgm:prSet>
      <dgm:spPr bwMode="auto"/>
    </dgm:pt>
    <dgm:pt modelId="{E85DD646-5113-437E-944B-A2A59FD2DE4D}" type="pres">
      <dgm:prSet presAssocID="{B11510CA-4F45-4043-BDC7-D7E13BA59EA3}" presName="invisiNode" presStyleLbl="node1" presStyleIdx="4" presStyleCnt="5"/>
      <dgm:spPr bwMode="auto"/>
    </dgm:pt>
    <dgm:pt modelId="{B0E20E5D-4955-421D-A315-CC3C5D1B4C0B}" type="pres">
      <dgm:prSet presAssocID="{B11510CA-4F45-4043-BDC7-D7E13BA59EA3}" presName="imagNode" presStyleLbl="fgImgPlace1" presStyleIdx="4" presStyleCnt="5" custScaleX="88235" custScaleY="92591"/>
      <dgm:spPr bwMode="auto">
        <a:blipFill>
          <a:blip xmlns:r="http://schemas.openxmlformats.org/officeDocument/2006/relationships" r:embed="rId5"/>
          <a:srcRect l="17948" r="17948"/>
          <a:stretch/>
        </a:blipFill>
      </dgm:spPr>
    </dgm:pt>
  </dgm:ptLst>
  <dgm:cxnLst>
    <dgm:cxn modelId="{0E619503-B99A-4E2D-AAD2-7856D77AC31D}" srcId="{E162EA69-5422-4A8F-AB44-C2D70BE1EF4E}" destId="{EE4F8AE4-0DBD-4615-9D71-32BF7D2CCF49}" srcOrd="1" destOrd="0" parTransId="{58C29363-6704-46D5-A711-D5EA8420AA6B}" sibTransId="{025C4CF2-DC78-415A-AF84-683DA7657F97}"/>
    <dgm:cxn modelId="{C42C1B06-7A10-4C34-BB55-42F679683C1A}" type="presOf" srcId="{9C44F7C2-B881-4908-876C-A6C88ACF3A68}" destId="{141DEE55-8A44-4823-87F0-30256B57EFDF}" srcOrd="1" destOrd="6" presId="urn:microsoft.com/office/officeart/2005/8/layout/hList7"/>
    <dgm:cxn modelId="{50625C0A-6FFA-47ED-8190-B09819DA4477}" type="presOf" srcId="{442CE79A-9BDC-412C-92D3-1EA4F13234B0}" destId="{3586F1AC-9BBE-4301-A0ED-332F09089446}" srcOrd="1" destOrd="0" presId="urn:microsoft.com/office/officeart/2005/8/layout/hList7"/>
    <dgm:cxn modelId="{EDFC330C-1DAA-478C-BA22-820D426869F3}" type="presOf" srcId="{A3CB600D-2C7A-48B0-A4F3-4D4879E69643}" destId="{A9E2A34E-F34D-4602-A46D-53D11A684549}" srcOrd="0" destOrd="1" presId="urn:microsoft.com/office/officeart/2005/8/layout/hList7"/>
    <dgm:cxn modelId="{3FF6B10F-EB48-449A-8E96-3FC7F560830E}" type="presOf" srcId="{A3CB600D-2C7A-48B0-A4F3-4D4879E69643}" destId="{3586F1AC-9BBE-4301-A0ED-332F09089446}" srcOrd="1" destOrd="1" presId="urn:microsoft.com/office/officeart/2005/8/layout/hList7"/>
    <dgm:cxn modelId="{443E7D11-DBB7-428F-B3AF-561C83976513}" type="presOf" srcId="{D695F048-7247-4E71-ACBE-EF17AC2F3CF3}" destId="{141DEE55-8A44-4823-87F0-30256B57EFDF}" srcOrd="1" destOrd="3" presId="urn:microsoft.com/office/officeart/2005/8/layout/hList7"/>
    <dgm:cxn modelId="{B14B6615-CAFF-41DA-8533-1CA2C9D11A4F}" srcId="{6704C365-1938-4F77-96EC-13303F24633E}" destId="{04CB9FA5-CDBB-437E-9ACE-61BA81717ADF}" srcOrd="4" destOrd="0" parTransId="{FFDC7838-63B5-47C6-8638-D9B327A5A7F7}" sibTransId="{02974B47-E03A-4989-A432-F516D3115DAE}"/>
    <dgm:cxn modelId="{04FEFA1F-42AA-41DF-9789-12E392B8C6E8}" srcId="{26F61D2F-2349-422B-A88D-6D9FFD46ADB3}" destId="{442CE79A-9BDC-412C-92D3-1EA4F13234B0}" srcOrd="1" destOrd="0" parTransId="{D213378F-D9ED-4D4D-8D66-9DDE648E9398}" sibTransId="{93952702-C006-40E3-A6C0-E3DCF0C42200}"/>
    <dgm:cxn modelId="{7FA71520-FA61-4C9D-B25D-66EDBFCDBD63}" type="presOf" srcId="{E9911C9F-F685-4FC0-AD51-B68F49DF3B63}" destId="{A9E2A34E-F34D-4602-A46D-53D11A684549}" srcOrd="0" destOrd="2" presId="urn:microsoft.com/office/officeart/2005/8/layout/hList7"/>
    <dgm:cxn modelId="{47762920-8710-476A-AFBC-4D8819EFB7EE}" srcId="{B3375EA7-90F1-4A72-932E-8F54A8E25370}" destId="{16E2DE8D-CFB1-486F-9E32-816DADAFC37E}" srcOrd="0" destOrd="0" parTransId="{A9C823DC-1AE6-4A56-B538-C14986A9195F}" sibTransId="{1B9CA35F-9AF4-4A56-B65B-AE32CC42E661}"/>
    <dgm:cxn modelId="{BF54E720-7E44-4C67-A683-36002D08163D}" srcId="{B11510CA-4F45-4043-BDC7-D7E13BA59EA3}" destId="{11F6D3B5-397E-4376-9E70-94AE2407A06B}" srcOrd="1" destOrd="0" parTransId="{3D041597-A403-409B-B4A9-4D6B1BDD69B4}" sibTransId="{30F88DD7-999B-4BA5-8E90-4C88C2BD6430}"/>
    <dgm:cxn modelId="{E01A3A21-4856-46AC-BC8E-86DD16F0CD28}" type="presOf" srcId="{16E2DE8D-CFB1-486F-9E32-816DADAFC37E}" destId="{9E7BF302-0F98-4C58-AAA7-3E35CDC21DC9}" srcOrd="1" destOrd="1" presId="urn:microsoft.com/office/officeart/2005/8/layout/hList7"/>
    <dgm:cxn modelId="{E02FD223-3034-47E4-94A1-F51CDC601D16}" type="presOf" srcId="{EE4F8AE4-0DBD-4615-9D71-32BF7D2CCF49}" destId="{1ED8E086-198D-41AB-A882-F8D2222B9A17}" srcOrd="0" destOrd="2" presId="urn:microsoft.com/office/officeart/2005/8/layout/hList7"/>
    <dgm:cxn modelId="{9AB79425-6906-4184-B00B-74355C667BAA}" type="presOf" srcId="{6FC2C538-B47F-4ED3-A1CE-53F1E2631EBA}" destId="{141DEE55-8A44-4823-87F0-30256B57EFDF}" srcOrd="1" destOrd="4" presId="urn:microsoft.com/office/officeart/2005/8/layout/hList7"/>
    <dgm:cxn modelId="{2698612B-FF1D-44F1-99EF-2ED8650B5D94}" srcId="{442CE79A-9BDC-412C-92D3-1EA4F13234B0}" destId="{E9911C9F-F685-4FC0-AD51-B68F49DF3B63}" srcOrd="1" destOrd="0" parTransId="{3F401D48-8EB8-4F7B-9269-D314506F9672}" sibTransId="{8B74D3FB-0ED7-4232-938E-FE433358D438}"/>
    <dgm:cxn modelId="{117ABB2B-BAA7-405D-8FD2-2E27DA344F30}" type="presOf" srcId="{41DC722E-5AF7-47C7-BEA5-2619DCE3D0AA}" destId="{141DEE55-8A44-4823-87F0-30256B57EFDF}" srcOrd="1" destOrd="7" presId="urn:microsoft.com/office/officeart/2005/8/layout/hList7"/>
    <dgm:cxn modelId="{6780FD2E-7FF8-4AF5-A39B-B81BEA66CE28}" type="presOf" srcId="{26F61D2F-2349-422B-A88D-6D9FFD46ADB3}" destId="{3F7F9EA4-C7E0-4BB9-ADCA-0BBAD5A09A5C}" srcOrd="0" destOrd="0" presId="urn:microsoft.com/office/officeart/2005/8/layout/hList7"/>
    <dgm:cxn modelId="{9389CD2F-83A5-4A3E-A99A-73BFC9825470}" type="presOf" srcId="{11F6D3B5-397E-4376-9E70-94AE2407A06B}" destId="{F9107757-57EE-49F8-B47B-FA2AD28824F0}" srcOrd="1" destOrd="2" presId="urn:microsoft.com/office/officeart/2005/8/layout/hList7"/>
    <dgm:cxn modelId="{97B19832-9222-41EE-8D08-AA230C5985D9}" srcId="{6704C365-1938-4F77-96EC-13303F24633E}" destId="{6FC2C538-B47F-4ED3-A1CE-53F1E2631EBA}" srcOrd="3" destOrd="0" parTransId="{A5983128-B99F-4AEB-8EE1-162E445F23A8}" sibTransId="{F375A3E4-2F0F-4B92-9884-5E8213DC59A0}"/>
    <dgm:cxn modelId="{20948B36-C56F-4915-873D-E261503E02EC}" type="presOf" srcId="{B11510CA-4F45-4043-BDC7-D7E13BA59EA3}" destId="{F9107757-57EE-49F8-B47B-FA2AD28824F0}" srcOrd="1" destOrd="0" presId="urn:microsoft.com/office/officeart/2005/8/layout/hList7"/>
    <dgm:cxn modelId="{B74BC83B-8A83-4ADC-AD48-75CB7C2A3BDE}" type="presOf" srcId="{78E0D115-BE0E-4219-9D1A-556174F11F85}" destId="{FFF5BAF8-398A-4C35-A373-FDAB50EA1ECB}" srcOrd="0" destOrd="1" presId="urn:microsoft.com/office/officeart/2005/8/layout/hList7"/>
    <dgm:cxn modelId="{97512C3D-F6EF-48D8-958D-B96DC6EF1043}" type="presOf" srcId="{E9911C9F-F685-4FC0-AD51-B68F49DF3B63}" destId="{3586F1AC-9BBE-4301-A0ED-332F09089446}" srcOrd="1" destOrd="2" presId="urn:microsoft.com/office/officeart/2005/8/layout/hList7"/>
    <dgm:cxn modelId="{68194B3F-B6E8-444D-A7DD-AEF094E1B54C}" srcId="{6704C365-1938-4F77-96EC-13303F24633E}" destId="{9C44F7C2-B881-4908-876C-A6C88ACF3A68}" srcOrd="5" destOrd="0" parTransId="{0BBEF893-878F-4B8D-A4C4-35CFDF3F5ABD}" sibTransId="{9C76866B-CABD-4824-89D4-0895443B29FD}"/>
    <dgm:cxn modelId="{213D185B-9695-4064-B07C-CAE3532028D3}" type="presOf" srcId="{93952702-C006-40E3-A6C0-E3DCF0C42200}" destId="{80DEAB35-23EC-448A-975C-4531A1ADDC64}" srcOrd="0" destOrd="0" presId="urn:microsoft.com/office/officeart/2005/8/layout/hList7"/>
    <dgm:cxn modelId="{ABF9585E-27E7-42B4-AC4C-A12FCFAE1147}" type="presOf" srcId="{04CB9FA5-CDBB-437E-9ACE-61BA81717ADF}" destId="{CF79B337-15C4-4177-A649-B6C35048B9FF}" srcOrd="0" destOrd="5" presId="urn:microsoft.com/office/officeart/2005/8/layout/hList7"/>
    <dgm:cxn modelId="{46EB145F-4F66-414E-BD3C-597303A88B0E}" type="presOf" srcId="{5931FEBC-0AE1-4072-B551-8CAEDFB859D1}" destId="{F9107757-57EE-49F8-B47B-FA2AD28824F0}" srcOrd="1" destOrd="4" presId="urn:microsoft.com/office/officeart/2005/8/layout/hList7"/>
    <dgm:cxn modelId="{9A398664-E294-45A8-B038-0F70E6E9C095}" type="presOf" srcId="{442CE79A-9BDC-412C-92D3-1EA4F13234B0}" destId="{A9E2A34E-F34D-4602-A46D-53D11A684549}" srcOrd="0" destOrd="0" presId="urn:microsoft.com/office/officeart/2005/8/layout/hList7"/>
    <dgm:cxn modelId="{C0FCCD64-F8EF-4AB0-84B3-2E47A3E9720F}" type="presOf" srcId="{CC63D57F-970F-48C3-B684-A4A95BA60B1A}" destId="{4CA3C6C9-2A11-4923-AF91-2DC1E26DC567}" srcOrd="0" destOrd="0" presId="urn:microsoft.com/office/officeart/2005/8/layout/hList7"/>
    <dgm:cxn modelId="{29D7C06A-F6B4-4501-B172-2C3EE20007E5}" srcId="{26F61D2F-2349-422B-A88D-6D9FFD46ADB3}" destId="{6704C365-1938-4F77-96EC-13303F24633E}" srcOrd="0" destOrd="0" parTransId="{13F55FEB-A6B2-4EE8-968F-3F0865A307BC}" sibTransId="{A41750CD-CB20-4480-BC92-042923C03358}"/>
    <dgm:cxn modelId="{4B5B444C-29F5-4587-8185-D927E0F17E26}" srcId="{442CE79A-9BDC-412C-92D3-1EA4F13234B0}" destId="{A3CB600D-2C7A-48B0-A4F3-4D4879E69643}" srcOrd="0" destOrd="0" parTransId="{8748F327-C70A-420C-8C8E-B818882945A1}" sibTransId="{3B2AEFB6-952C-43D9-9CE8-CDCD3C36651F}"/>
    <dgm:cxn modelId="{55406D4E-02A5-4BD9-9313-F52D025361F3}" type="presOf" srcId="{5931FEBC-0AE1-4072-B551-8CAEDFB859D1}" destId="{FFF5BAF8-398A-4C35-A373-FDAB50EA1ECB}" srcOrd="0" destOrd="4" presId="urn:microsoft.com/office/officeart/2005/8/layout/hList7"/>
    <dgm:cxn modelId="{F2122F50-4A73-4D71-9D4E-FFB77624119E}" type="presOf" srcId="{99C2A172-3422-4232-8753-D596D9BF591A}" destId="{1ED8E086-198D-41AB-A882-F8D2222B9A17}" srcOrd="0" destOrd="1" presId="urn:microsoft.com/office/officeart/2005/8/layout/hList7"/>
    <dgm:cxn modelId="{BF4FC359-AB2D-4A1E-8BFD-21FC72B62574}" type="presOf" srcId="{16E2DE8D-CFB1-486F-9E32-816DADAFC37E}" destId="{815A045B-DE68-47B0-BEDA-BC79D38689FF}" srcOrd="0" destOrd="1" presId="urn:microsoft.com/office/officeart/2005/8/layout/hList7"/>
    <dgm:cxn modelId="{5BC6E67C-C8FB-4643-A18A-2512B9B2B18D}" type="presOf" srcId="{6FC2C538-B47F-4ED3-A1CE-53F1E2631EBA}" destId="{CF79B337-15C4-4177-A649-B6C35048B9FF}" srcOrd="0" destOrd="4" presId="urn:microsoft.com/office/officeart/2005/8/layout/hList7"/>
    <dgm:cxn modelId="{6B06667F-6915-4044-8C23-CEDDCBE885AC}" type="presOf" srcId="{BF3CE82F-EED0-40EF-A14F-8A54729B6A8C}" destId="{CF79B337-15C4-4177-A649-B6C35048B9FF}" srcOrd="0" destOrd="1" presId="urn:microsoft.com/office/officeart/2005/8/layout/hList7"/>
    <dgm:cxn modelId="{9E666883-53F8-43F8-AAD0-9230653F81D9}" type="presOf" srcId="{11F6D3B5-397E-4376-9E70-94AE2407A06B}" destId="{FFF5BAF8-398A-4C35-A373-FDAB50EA1ECB}" srcOrd="0" destOrd="2" presId="urn:microsoft.com/office/officeart/2005/8/layout/hList7"/>
    <dgm:cxn modelId="{3DA69C84-DCE4-4F5D-B68D-F5E4A1970860}" type="presOf" srcId="{00C9308D-DEC7-4CA6-AF8D-082466AB53D7}" destId="{141DEE55-8A44-4823-87F0-30256B57EFDF}" srcOrd="1" destOrd="2" presId="urn:microsoft.com/office/officeart/2005/8/layout/hList7"/>
    <dgm:cxn modelId="{F1304E85-8CCF-4131-A57E-92C65692A174}" srcId="{26F61D2F-2349-422B-A88D-6D9FFD46ADB3}" destId="{B11510CA-4F45-4043-BDC7-D7E13BA59EA3}" srcOrd="4" destOrd="0" parTransId="{D9FE8E68-A90B-4E42-9D51-34888CCA4716}" sibTransId="{FDB0D8D9-7AC2-439E-86D4-4306076DF602}"/>
    <dgm:cxn modelId="{0A812589-FF35-435E-9AC5-9080D7BDF300}" type="presOf" srcId="{8BDD5DC8-C65B-4F86-BA3E-291A04A0499C}" destId="{D59D3C69-5462-4F94-A012-3751656F4312}" srcOrd="0" destOrd="0" presId="urn:microsoft.com/office/officeart/2005/8/layout/hList7"/>
    <dgm:cxn modelId="{348FB689-8F2B-42F2-A176-6C103BA907AE}" type="presOf" srcId="{B11510CA-4F45-4043-BDC7-D7E13BA59EA3}" destId="{FFF5BAF8-398A-4C35-A373-FDAB50EA1ECB}" srcOrd="0" destOrd="0" presId="urn:microsoft.com/office/officeart/2005/8/layout/hList7"/>
    <dgm:cxn modelId="{366D808B-F60B-4A2A-99C4-370B7ACCC157}" srcId="{E162EA69-5422-4A8F-AB44-C2D70BE1EF4E}" destId="{99C2A172-3422-4232-8753-D596D9BF591A}" srcOrd="0" destOrd="0" parTransId="{E49D8AA1-EAF5-47A1-9D16-E1F957AA5EE0}" sibTransId="{E9C76F99-908A-4DDF-AA47-2F98D4D0C117}"/>
    <dgm:cxn modelId="{401B6F90-241A-4DE5-8A66-F6700DBF6F07}" type="presOf" srcId="{6704C365-1938-4F77-96EC-13303F24633E}" destId="{CF79B337-15C4-4177-A649-B6C35048B9FF}" srcOrd="0" destOrd="0" presId="urn:microsoft.com/office/officeart/2005/8/layout/hList7"/>
    <dgm:cxn modelId="{52F4B093-7534-45B8-83B8-2EF7706017EA}" srcId="{B11510CA-4F45-4043-BDC7-D7E13BA59EA3}" destId="{CCE64D07-EF3E-4488-AACB-0BBC486DC6D2}" srcOrd="2" destOrd="0" parTransId="{784395CD-1A3C-420B-98CD-769CFCF5592A}" sibTransId="{3C3B4291-B4CE-4FFD-BD40-842755E9B0B1}"/>
    <dgm:cxn modelId="{0CFB7D95-C4FF-4F89-9AA1-3EA62C50D3C4}" type="presOf" srcId="{E162EA69-5422-4A8F-AB44-C2D70BE1EF4E}" destId="{741581BC-82B5-4CFA-95E8-F76F2F81213D}" srcOrd="1" destOrd="0" presId="urn:microsoft.com/office/officeart/2005/8/layout/hList7"/>
    <dgm:cxn modelId="{C6E7B096-F7DF-442D-A8D1-8A1DE4AAE01F}" type="presOf" srcId="{B3375EA7-90F1-4A72-932E-8F54A8E25370}" destId="{815A045B-DE68-47B0-BEDA-BC79D38689FF}" srcOrd="0" destOrd="0" presId="urn:microsoft.com/office/officeart/2005/8/layout/hList7"/>
    <dgm:cxn modelId="{0019E69A-F528-4082-8182-3C85E86DB614}" type="presOf" srcId="{FE84D95C-E9FF-472E-9F79-051EE6791978}" destId="{A9E2A34E-F34D-4602-A46D-53D11A684549}" srcOrd="0" destOrd="3" presId="urn:microsoft.com/office/officeart/2005/8/layout/hList7"/>
    <dgm:cxn modelId="{B941129F-6B4C-43E5-912B-216A2CB6694B}" srcId="{6704C365-1938-4F77-96EC-13303F24633E}" destId="{00C9308D-DEC7-4CA6-AF8D-082466AB53D7}" srcOrd="1" destOrd="0" parTransId="{760EFD85-1990-43D8-BF06-4A3BA7535EFF}" sibTransId="{E38C4B50-A7CD-467D-BD83-6DA749BA3837}"/>
    <dgm:cxn modelId="{E9584EAE-5704-4BC0-8982-708B570A860A}" type="presOf" srcId="{78E0D115-BE0E-4219-9D1A-556174F11F85}" destId="{F9107757-57EE-49F8-B47B-FA2AD28824F0}" srcOrd="1" destOrd="1" presId="urn:microsoft.com/office/officeart/2005/8/layout/hList7"/>
    <dgm:cxn modelId="{6D07D1B0-3378-4880-AA9A-AF24CAF2CEFC}" srcId="{6704C365-1938-4F77-96EC-13303F24633E}" destId="{BF3CE82F-EED0-40EF-A14F-8A54729B6A8C}" srcOrd="0" destOrd="0" parTransId="{99966F03-E0DF-42A0-8A7E-B7B835B1C2B6}" sibTransId="{F8FC6360-7749-4D1D-9FC1-E0F33B18D51B}"/>
    <dgm:cxn modelId="{C9AB60B1-569D-40B7-83C8-11672AC9ED35}" srcId="{442CE79A-9BDC-412C-92D3-1EA4F13234B0}" destId="{FE84D95C-E9FF-472E-9F79-051EE6791978}" srcOrd="2" destOrd="0" parTransId="{19E8637A-3850-4985-BF18-89C9B7DEEA3C}" sibTransId="{63BF2A4C-9F4B-468E-9C9E-D4B2C4A58239}"/>
    <dgm:cxn modelId="{299FF2B1-7C06-430B-91B5-62F7D913FA74}" type="presOf" srcId="{D695F048-7247-4E71-ACBE-EF17AC2F3CF3}" destId="{CF79B337-15C4-4177-A649-B6C35048B9FF}" srcOrd="0" destOrd="3" presId="urn:microsoft.com/office/officeart/2005/8/layout/hList7"/>
    <dgm:cxn modelId="{7D1825C1-A7C6-4B02-9EAF-FED8D003EF34}" type="presOf" srcId="{FE84D95C-E9FF-472E-9F79-051EE6791978}" destId="{3586F1AC-9BBE-4301-A0ED-332F09089446}" srcOrd="1" destOrd="3" presId="urn:microsoft.com/office/officeart/2005/8/layout/hList7"/>
    <dgm:cxn modelId="{DDA459C2-A366-48F3-9718-FF742A0C10E9}" type="presOf" srcId="{B3375EA7-90F1-4A72-932E-8F54A8E25370}" destId="{9E7BF302-0F98-4C58-AAA7-3E35CDC21DC9}" srcOrd="1" destOrd="0" presId="urn:microsoft.com/office/officeart/2005/8/layout/hList7"/>
    <dgm:cxn modelId="{F33A25C5-1D29-4725-9AC4-7B5236D0B13D}" type="presOf" srcId="{99C2A172-3422-4232-8753-D596D9BF591A}" destId="{741581BC-82B5-4CFA-95E8-F76F2F81213D}" srcOrd="1" destOrd="1" presId="urn:microsoft.com/office/officeart/2005/8/layout/hList7"/>
    <dgm:cxn modelId="{A865B8CD-D291-4465-A02E-C55FAF131E31}" type="presOf" srcId="{BF3CE82F-EED0-40EF-A14F-8A54729B6A8C}" destId="{141DEE55-8A44-4823-87F0-30256B57EFDF}" srcOrd="1" destOrd="1" presId="urn:microsoft.com/office/officeart/2005/8/layout/hList7"/>
    <dgm:cxn modelId="{BD73BCD0-1B1E-4D77-B34A-2F6C31A530F5}" type="presOf" srcId="{E162EA69-5422-4A8F-AB44-C2D70BE1EF4E}" destId="{1ED8E086-198D-41AB-A882-F8D2222B9A17}" srcOrd="0" destOrd="0" presId="urn:microsoft.com/office/officeart/2005/8/layout/hList7"/>
    <dgm:cxn modelId="{688AF3D1-3B18-4D94-AECC-93A700496815}" type="presOf" srcId="{CCE64D07-EF3E-4488-AACB-0BBC486DC6D2}" destId="{F9107757-57EE-49F8-B47B-FA2AD28824F0}" srcOrd="1" destOrd="3" presId="urn:microsoft.com/office/officeart/2005/8/layout/hList7"/>
    <dgm:cxn modelId="{C468B5D9-CE43-4B34-A82D-F3CA9528E29E}" srcId="{26F61D2F-2349-422B-A88D-6D9FFD46ADB3}" destId="{E162EA69-5422-4A8F-AB44-C2D70BE1EF4E}" srcOrd="3" destOrd="0" parTransId="{DEC81DBF-AA0B-4CFC-9ED4-8688D9BE9BB3}" sibTransId="{CC63D57F-970F-48C3-B684-A4A95BA60B1A}"/>
    <dgm:cxn modelId="{1D2270E0-9E8B-436A-AF38-A6C4CA5B74CD}" type="presOf" srcId="{CCE64D07-EF3E-4488-AACB-0BBC486DC6D2}" destId="{FFF5BAF8-398A-4C35-A373-FDAB50EA1ECB}" srcOrd="0" destOrd="3" presId="urn:microsoft.com/office/officeart/2005/8/layout/hList7"/>
    <dgm:cxn modelId="{5CC62AE2-7BDB-4BDF-B74B-9026D4A6F09B}" type="presOf" srcId="{04CB9FA5-CDBB-437E-9ACE-61BA81717ADF}" destId="{141DEE55-8A44-4823-87F0-30256B57EFDF}" srcOrd="1" destOrd="5" presId="urn:microsoft.com/office/officeart/2005/8/layout/hList7"/>
    <dgm:cxn modelId="{825EA2E2-18CD-4FBF-B814-86A9DBDA2392}" type="presOf" srcId="{41DC722E-5AF7-47C7-BEA5-2619DCE3D0AA}" destId="{CF79B337-15C4-4177-A649-B6C35048B9FF}" srcOrd="0" destOrd="7" presId="urn:microsoft.com/office/officeart/2005/8/layout/hList7"/>
    <dgm:cxn modelId="{FA1999E5-DAD0-48FE-9158-049368ABC756}" srcId="{6704C365-1938-4F77-96EC-13303F24633E}" destId="{41DC722E-5AF7-47C7-BEA5-2619DCE3D0AA}" srcOrd="6" destOrd="0" parTransId="{1F41BBA7-FDCD-459D-B03A-F5722178D28C}" sibTransId="{7271A796-E61E-4FFC-9561-3A82EED378A5}"/>
    <dgm:cxn modelId="{DEF3A0E8-82E7-427F-8C3A-3205893A0BB2}" srcId="{B11510CA-4F45-4043-BDC7-D7E13BA59EA3}" destId="{5931FEBC-0AE1-4072-B551-8CAEDFB859D1}" srcOrd="3" destOrd="0" parTransId="{ECEE28B0-50B5-4F4C-8B43-87B95FEE66D1}" sibTransId="{84D0E367-AC63-4E87-B477-4476D05F05B2}"/>
    <dgm:cxn modelId="{0D5D1EEB-FE9F-4957-B953-A6611D6C8BD8}" type="presOf" srcId="{A41750CD-CB20-4480-BC92-042923C03358}" destId="{EE924E7F-36B5-4038-9DEF-866ED171100D}" srcOrd="0" destOrd="0" presId="urn:microsoft.com/office/officeart/2005/8/layout/hList7"/>
    <dgm:cxn modelId="{C8D44AEB-CFBD-4594-9247-E2B883B1B9ED}" type="presOf" srcId="{6704C365-1938-4F77-96EC-13303F24633E}" destId="{141DEE55-8A44-4823-87F0-30256B57EFDF}" srcOrd="1" destOrd="0" presId="urn:microsoft.com/office/officeart/2005/8/layout/hList7"/>
    <dgm:cxn modelId="{403677EF-EB9D-468F-A3DD-7F8DB5C6F6AF}" srcId="{B11510CA-4F45-4043-BDC7-D7E13BA59EA3}" destId="{78E0D115-BE0E-4219-9D1A-556174F11F85}" srcOrd="0" destOrd="0" parTransId="{966B1856-76A2-4F94-A8B5-CF7ECC6FC81E}" sibTransId="{D2A618DC-4C40-4999-8C74-2E651773BAC7}"/>
    <dgm:cxn modelId="{9EFDA1F1-7BF9-4C57-99F3-94BC1E688FA2}" type="presOf" srcId="{9C44F7C2-B881-4908-876C-A6C88ACF3A68}" destId="{CF79B337-15C4-4177-A649-B6C35048B9FF}" srcOrd="0" destOrd="6" presId="urn:microsoft.com/office/officeart/2005/8/layout/hList7"/>
    <dgm:cxn modelId="{EB93BCF3-8645-444C-8B2E-901CDED61F88}" srcId="{6704C365-1938-4F77-96EC-13303F24633E}" destId="{D695F048-7247-4E71-ACBE-EF17AC2F3CF3}" srcOrd="2" destOrd="0" parTransId="{2E484A4F-C1FB-40C9-AC52-6F91F334153F}" sibTransId="{BF146DD4-4B19-4A85-ACA9-5F9F08A4ECFF}"/>
    <dgm:cxn modelId="{42035EF7-D3F2-477A-9B36-A1F21918EF84}" srcId="{26F61D2F-2349-422B-A88D-6D9FFD46ADB3}" destId="{B3375EA7-90F1-4A72-932E-8F54A8E25370}" srcOrd="2" destOrd="0" parTransId="{7C3D16AB-810E-4872-BDA0-94C94787A497}" sibTransId="{8BDD5DC8-C65B-4F86-BA3E-291A04A0499C}"/>
    <dgm:cxn modelId="{6482ACFB-4D71-491E-8278-A0753B1C28B2}" type="presOf" srcId="{00C9308D-DEC7-4CA6-AF8D-082466AB53D7}" destId="{CF79B337-15C4-4177-A649-B6C35048B9FF}" srcOrd="0" destOrd="2" presId="urn:microsoft.com/office/officeart/2005/8/layout/hList7"/>
    <dgm:cxn modelId="{17EEDAFF-05B9-4120-81F6-8E76130F936C}" type="presOf" srcId="{EE4F8AE4-0DBD-4615-9D71-32BF7D2CCF49}" destId="{741581BC-82B5-4CFA-95E8-F76F2F81213D}" srcOrd="1" destOrd="2" presId="urn:microsoft.com/office/officeart/2005/8/layout/hList7"/>
    <dgm:cxn modelId="{1A0D7D1D-7854-4109-A224-2EA2C3B34967}" type="presParOf" srcId="{3F7F9EA4-C7E0-4BB9-ADCA-0BBAD5A09A5C}" destId="{22CAE9D6-BAE9-44BC-AF94-5B798E44DF7F}" srcOrd="0" destOrd="0" presId="urn:microsoft.com/office/officeart/2005/8/layout/hList7"/>
    <dgm:cxn modelId="{B1BACD37-03BB-4979-AFE6-7D7278D03856}" type="presParOf" srcId="{3F7F9EA4-C7E0-4BB9-ADCA-0BBAD5A09A5C}" destId="{64C26404-B208-4E25-8D47-DA231C42A93D}" srcOrd="1" destOrd="0" presId="urn:microsoft.com/office/officeart/2005/8/layout/hList7"/>
    <dgm:cxn modelId="{6D1DADC4-D90D-40A1-8A0E-E580C82EB6AC}" type="presParOf" srcId="{64C26404-B208-4E25-8D47-DA231C42A93D}" destId="{08E24E2F-089D-42B5-BA41-2E03AED49624}" srcOrd="0" destOrd="0" presId="urn:microsoft.com/office/officeart/2005/8/layout/hList7"/>
    <dgm:cxn modelId="{4D82C0FF-1A00-409B-8D49-D5F8E11EA028}" type="presParOf" srcId="{08E24E2F-089D-42B5-BA41-2E03AED49624}" destId="{CF79B337-15C4-4177-A649-B6C35048B9FF}" srcOrd="0" destOrd="0" presId="urn:microsoft.com/office/officeart/2005/8/layout/hList7"/>
    <dgm:cxn modelId="{4C9F2375-3644-4362-8678-853029D21EB4}" type="presParOf" srcId="{08E24E2F-089D-42B5-BA41-2E03AED49624}" destId="{141DEE55-8A44-4823-87F0-30256B57EFDF}" srcOrd="1" destOrd="0" presId="urn:microsoft.com/office/officeart/2005/8/layout/hList7"/>
    <dgm:cxn modelId="{CD52F2CF-017D-4FBE-B16F-00FCC1C3D443}" type="presParOf" srcId="{08E24E2F-089D-42B5-BA41-2E03AED49624}" destId="{47408FBB-CC44-4115-AEBD-6138460A984F}" srcOrd="2" destOrd="0" presId="urn:microsoft.com/office/officeart/2005/8/layout/hList7"/>
    <dgm:cxn modelId="{336101B9-01F9-4BFF-AC4A-F50D4E5EA446}" type="presParOf" srcId="{08E24E2F-089D-42B5-BA41-2E03AED49624}" destId="{66273462-F09A-4BB3-BF1B-E31C06A01550}" srcOrd="3" destOrd="0" presId="urn:microsoft.com/office/officeart/2005/8/layout/hList7"/>
    <dgm:cxn modelId="{AD68B82E-AEDB-4582-97D3-AF4E3A82AFE8}" type="presParOf" srcId="{64C26404-B208-4E25-8D47-DA231C42A93D}" destId="{EE924E7F-36B5-4038-9DEF-866ED171100D}" srcOrd="1" destOrd="0" presId="urn:microsoft.com/office/officeart/2005/8/layout/hList7"/>
    <dgm:cxn modelId="{CC662574-ED3E-4A67-BC5E-CC98EC1BC543}" type="presParOf" srcId="{64C26404-B208-4E25-8D47-DA231C42A93D}" destId="{8BE25087-21F6-49B9-93EF-F89A26E2EDD7}" srcOrd="2" destOrd="0" presId="urn:microsoft.com/office/officeart/2005/8/layout/hList7"/>
    <dgm:cxn modelId="{C8E7867D-8CF4-4B7F-AA51-C433AB2541BC}" type="presParOf" srcId="{8BE25087-21F6-49B9-93EF-F89A26E2EDD7}" destId="{A9E2A34E-F34D-4602-A46D-53D11A684549}" srcOrd="0" destOrd="0" presId="urn:microsoft.com/office/officeart/2005/8/layout/hList7"/>
    <dgm:cxn modelId="{FE2F7FA8-4F74-4022-AA7D-33B9556B861E}" type="presParOf" srcId="{8BE25087-21F6-49B9-93EF-F89A26E2EDD7}" destId="{3586F1AC-9BBE-4301-A0ED-332F09089446}" srcOrd="1" destOrd="0" presId="urn:microsoft.com/office/officeart/2005/8/layout/hList7"/>
    <dgm:cxn modelId="{28EE8958-89BE-4519-88E8-7C6CBBBB1D40}" type="presParOf" srcId="{8BE25087-21F6-49B9-93EF-F89A26E2EDD7}" destId="{196D4E05-5F24-4546-A3C0-4B024CCB977C}" srcOrd="2" destOrd="0" presId="urn:microsoft.com/office/officeart/2005/8/layout/hList7"/>
    <dgm:cxn modelId="{EA329966-244F-40F1-A660-D951950F2D2B}" type="presParOf" srcId="{8BE25087-21F6-49B9-93EF-F89A26E2EDD7}" destId="{A865D27A-9D55-4F56-BDCA-E2ADC3A0BC84}" srcOrd="3" destOrd="0" presId="urn:microsoft.com/office/officeart/2005/8/layout/hList7"/>
    <dgm:cxn modelId="{86AD710E-499E-4ED2-9157-B1C3DB9E6D73}" type="presParOf" srcId="{64C26404-B208-4E25-8D47-DA231C42A93D}" destId="{80DEAB35-23EC-448A-975C-4531A1ADDC64}" srcOrd="3" destOrd="0" presId="urn:microsoft.com/office/officeart/2005/8/layout/hList7"/>
    <dgm:cxn modelId="{604283FC-5550-4763-A967-7710879833CB}" type="presParOf" srcId="{64C26404-B208-4E25-8D47-DA231C42A93D}" destId="{9C7968BE-29D3-43EA-A3D0-4370A7B09FF6}" srcOrd="4" destOrd="0" presId="urn:microsoft.com/office/officeart/2005/8/layout/hList7"/>
    <dgm:cxn modelId="{A0975823-CCB1-4CA5-93DA-51E0F8712D1F}" type="presParOf" srcId="{9C7968BE-29D3-43EA-A3D0-4370A7B09FF6}" destId="{815A045B-DE68-47B0-BEDA-BC79D38689FF}" srcOrd="0" destOrd="0" presId="urn:microsoft.com/office/officeart/2005/8/layout/hList7"/>
    <dgm:cxn modelId="{86373430-1F32-456D-97BB-41491AD7E722}" type="presParOf" srcId="{9C7968BE-29D3-43EA-A3D0-4370A7B09FF6}" destId="{9E7BF302-0F98-4C58-AAA7-3E35CDC21DC9}" srcOrd="1" destOrd="0" presId="urn:microsoft.com/office/officeart/2005/8/layout/hList7"/>
    <dgm:cxn modelId="{6A7712F2-6901-44E4-B8B0-37E39435E5B9}" type="presParOf" srcId="{9C7968BE-29D3-43EA-A3D0-4370A7B09FF6}" destId="{534A736C-8726-4078-8804-97A616CD33D2}" srcOrd="2" destOrd="0" presId="urn:microsoft.com/office/officeart/2005/8/layout/hList7"/>
    <dgm:cxn modelId="{A87F3233-CB4D-4B29-A2FE-D73D0815B883}" type="presParOf" srcId="{9C7968BE-29D3-43EA-A3D0-4370A7B09FF6}" destId="{2A2DE85D-B792-44D1-8F45-E49E48482134}" srcOrd="3" destOrd="0" presId="urn:microsoft.com/office/officeart/2005/8/layout/hList7"/>
    <dgm:cxn modelId="{34032066-CD5E-4B22-811D-A3C7BF16C9B4}" type="presParOf" srcId="{64C26404-B208-4E25-8D47-DA231C42A93D}" destId="{D59D3C69-5462-4F94-A012-3751656F4312}" srcOrd="5" destOrd="0" presId="urn:microsoft.com/office/officeart/2005/8/layout/hList7"/>
    <dgm:cxn modelId="{BF9FF490-57E9-44B4-9ABC-E95EA3A57C38}" type="presParOf" srcId="{64C26404-B208-4E25-8D47-DA231C42A93D}" destId="{3E0773E1-4556-407F-B3AC-612D7329F141}" srcOrd="6" destOrd="0" presId="urn:microsoft.com/office/officeart/2005/8/layout/hList7"/>
    <dgm:cxn modelId="{44B0394D-35F7-471A-9BFE-4B7F8665AE81}" type="presParOf" srcId="{3E0773E1-4556-407F-B3AC-612D7329F141}" destId="{1ED8E086-198D-41AB-A882-F8D2222B9A17}" srcOrd="0" destOrd="0" presId="urn:microsoft.com/office/officeart/2005/8/layout/hList7"/>
    <dgm:cxn modelId="{BEC3E6CF-84B0-4F5E-BBC3-57FE4C1166FB}" type="presParOf" srcId="{3E0773E1-4556-407F-B3AC-612D7329F141}" destId="{741581BC-82B5-4CFA-95E8-F76F2F81213D}" srcOrd="1" destOrd="0" presId="urn:microsoft.com/office/officeart/2005/8/layout/hList7"/>
    <dgm:cxn modelId="{B3A23DC6-900E-4E08-9CA1-63F9F09433D2}" type="presParOf" srcId="{3E0773E1-4556-407F-B3AC-612D7329F141}" destId="{276F1EB4-9CCB-463B-972A-18FFB91D3496}" srcOrd="2" destOrd="0" presId="urn:microsoft.com/office/officeart/2005/8/layout/hList7"/>
    <dgm:cxn modelId="{6E9CF5C2-C51A-4631-8BB3-DC9DEC24B427}" type="presParOf" srcId="{3E0773E1-4556-407F-B3AC-612D7329F141}" destId="{24417566-C04B-4BC9-B108-64EFFFC05FA7}" srcOrd="3" destOrd="0" presId="urn:microsoft.com/office/officeart/2005/8/layout/hList7"/>
    <dgm:cxn modelId="{408FB046-CDFE-41E1-9AED-18C32E10C890}" type="presParOf" srcId="{64C26404-B208-4E25-8D47-DA231C42A93D}" destId="{4CA3C6C9-2A11-4923-AF91-2DC1E26DC567}" srcOrd="7" destOrd="0" presId="urn:microsoft.com/office/officeart/2005/8/layout/hList7"/>
    <dgm:cxn modelId="{C56AFB94-68FE-413A-A945-1B15109CDA96}" type="presParOf" srcId="{64C26404-B208-4E25-8D47-DA231C42A93D}" destId="{FD09A453-1FEF-4055-979B-5967970A1EE1}" srcOrd="8" destOrd="0" presId="urn:microsoft.com/office/officeart/2005/8/layout/hList7"/>
    <dgm:cxn modelId="{9BA04FB3-D52C-4FA4-BC4B-CBA2DA35818E}" type="presParOf" srcId="{FD09A453-1FEF-4055-979B-5967970A1EE1}" destId="{FFF5BAF8-398A-4C35-A373-FDAB50EA1ECB}" srcOrd="0" destOrd="0" presId="urn:microsoft.com/office/officeart/2005/8/layout/hList7"/>
    <dgm:cxn modelId="{5B4AB50F-AAC3-4102-88D4-D86B8DDB004B}" type="presParOf" srcId="{FD09A453-1FEF-4055-979B-5967970A1EE1}" destId="{F9107757-57EE-49F8-B47B-FA2AD28824F0}" srcOrd="1" destOrd="0" presId="urn:microsoft.com/office/officeart/2005/8/layout/hList7"/>
    <dgm:cxn modelId="{97155B5F-B848-431E-942A-DBB995CE0200}" type="presParOf" srcId="{FD09A453-1FEF-4055-979B-5967970A1EE1}" destId="{E85DD646-5113-437E-944B-A2A59FD2DE4D}" srcOrd="2" destOrd="0" presId="urn:microsoft.com/office/officeart/2005/8/layout/hList7"/>
    <dgm:cxn modelId="{73BC7082-8D2B-4D02-A7F5-146344E6D945}" type="presParOf" srcId="{FD09A453-1FEF-4055-979B-5967970A1EE1}" destId="{B0E20E5D-4955-421D-A315-CC3C5D1B4C0B}" srcOrd="3" destOrd="0" presId="urn:microsoft.com/office/officeart/2005/8/layout/hList7"/>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970E74-2068-422F-9578-F8843C14D3E8}" type="doc">
      <dgm:prSet loTypeId="urn:microsoft.com/office/officeart/2005/8/layout/hChevron3" loCatId="process" qsTypeId="urn:microsoft.com/office/officeart/2005/8/quickstyle/simple1" qsCatId="simple" csTypeId="urn:microsoft.com/office/officeart/2005/8/colors/accent5_3" csCatId="accent5" phldr="1"/>
      <dgm:spPr bwMode="auto"/>
      <dgm:t>
        <a:bodyPr/>
        <a:lstStyle/>
        <a:p>
          <a:pPr>
            <a:defRPr/>
          </a:pPr>
          <a:endParaRPr lang="fr-FR"/>
        </a:p>
      </dgm:t>
    </dgm:pt>
    <dgm:pt modelId="{7D9CF8DC-AB9F-4AF3-BBC8-ECD018F12A55}">
      <dgm:prSet phldrT="[Text]" custT="1"/>
      <dgm:spPr bwMode="auto">
        <a:solidFill>
          <a:srgbClr val="177FFD"/>
        </a:solidFill>
      </dgm:spPr>
      <dgm:t>
        <a:bodyPr/>
        <a:lstStyle/>
        <a:p>
          <a:pPr>
            <a:defRPr/>
          </a:pPr>
          <a:r>
            <a:rPr lang="fr-FR" sz="1200" b="1"/>
            <a:t>Candidature GALAXIE </a:t>
          </a:r>
          <a:br>
            <a:rPr lang="fr-FR" sz="1200" b="1"/>
          </a:br>
          <a:r>
            <a:rPr lang="fr-FR" sz="1050" b="0"/>
            <a:t>https://www.galaxie.enseignementsup-recherche.gouv.fr/ensup/candidats.html</a:t>
          </a:r>
          <a:endParaRPr lang="fr-FR" sz="1100" b="0"/>
        </a:p>
      </dgm:t>
    </dgm:pt>
    <dgm:pt modelId="{82BF847A-82C6-4B5A-9E0B-09CDA9B6346F}" type="parTrans" cxnId="{C83E271B-05D6-46E9-A4C2-5B563999BC51}">
      <dgm:prSet/>
      <dgm:spPr bwMode="auto"/>
      <dgm:t>
        <a:bodyPr/>
        <a:lstStyle/>
        <a:p>
          <a:pPr>
            <a:defRPr/>
          </a:pPr>
          <a:endParaRPr lang="fr-FR" sz="1200" b="1"/>
        </a:p>
      </dgm:t>
    </dgm:pt>
    <dgm:pt modelId="{B83E13AF-98E6-4B8F-AEE9-6B451E1A59A9}" type="sibTrans" cxnId="{C83E271B-05D6-46E9-A4C2-5B563999BC51}">
      <dgm:prSet/>
      <dgm:spPr bwMode="auto"/>
      <dgm:t>
        <a:bodyPr/>
        <a:lstStyle/>
        <a:p>
          <a:pPr>
            <a:defRPr/>
          </a:pPr>
          <a:endParaRPr lang="fr-FR" sz="1200" b="1"/>
        </a:p>
      </dgm:t>
    </dgm:pt>
    <dgm:pt modelId="{B4CF4F45-CF6A-47D8-A173-4371BEAC4150}">
      <dgm:prSet phldrT="[Text]" custT="1"/>
      <dgm:spPr bwMode="auto">
        <a:solidFill>
          <a:srgbClr val="6699FF"/>
        </a:solidFill>
      </dgm:spPr>
      <dgm:t>
        <a:bodyPr/>
        <a:lstStyle/>
        <a:p>
          <a:pPr>
            <a:defRPr/>
          </a:pPr>
          <a:r>
            <a:rPr lang="fr-FR" sz="1200" b="1"/>
            <a:t>Avant le 20/03/2025 à 16h00 (heure de Paris)</a:t>
          </a:r>
          <a:br>
            <a:rPr lang="fr-FR" sz="1200" b="1"/>
          </a:br>
          <a:r>
            <a:rPr lang="fr-FR" sz="1200" b="0">
              <a:solidFill>
                <a:srgbClr val="FF0000"/>
              </a:solidFill>
            </a:rPr>
            <a:t>⚠</a:t>
          </a:r>
          <a:r>
            <a:rPr lang="fr-FR" sz="1200" b="0">
              <a:solidFill>
                <a:sysClr val="windowText" lastClr="000000"/>
              </a:solidFill>
            </a:rPr>
            <a:t> Dates hors session synchronisée</a:t>
          </a:r>
          <a:endParaRPr/>
        </a:p>
      </dgm:t>
    </dgm:pt>
    <dgm:pt modelId="{ED249C97-E2C5-4209-B229-4EB59CE39723}" type="parTrans" cxnId="{9C8E77DA-BE45-4DAE-9DEF-68497D774C75}">
      <dgm:prSet/>
      <dgm:spPr bwMode="auto"/>
      <dgm:t>
        <a:bodyPr/>
        <a:lstStyle/>
        <a:p>
          <a:pPr>
            <a:defRPr/>
          </a:pPr>
          <a:endParaRPr lang="fr-FR" sz="1200" b="1"/>
        </a:p>
      </dgm:t>
    </dgm:pt>
    <dgm:pt modelId="{F952E915-9415-4221-87D0-4852187DD98A}" type="sibTrans" cxnId="{9C8E77DA-BE45-4DAE-9DEF-68497D774C75}">
      <dgm:prSet/>
      <dgm:spPr bwMode="auto"/>
      <dgm:t>
        <a:bodyPr/>
        <a:lstStyle/>
        <a:p>
          <a:pPr>
            <a:defRPr/>
          </a:pPr>
          <a:endParaRPr lang="fr-FR" sz="1200" b="1"/>
        </a:p>
      </dgm:t>
    </dgm:pt>
    <dgm:pt modelId="{3CE18B60-17EE-43CE-8B98-FA14F59D166B}">
      <dgm:prSet phldrT="[Text]" custT="1"/>
      <dgm:spPr bwMode="auto">
        <a:solidFill>
          <a:srgbClr val="7AACFE"/>
        </a:solidFill>
      </dgm:spPr>
      <dgm:t>
        <a:bodyPr/>
        <a:lstStyle/>
        <a:p>
          <a:pPr>
            <a:defRPr/>
          </a:pPr>
          <a:r>
            <a:rPr lang="fr-FR" sz="1200" b="1"/>
            <a:t>Comités de sélection : </a:t>
          </a:r>
          <a:br>
            <a:rPr lang="fr-FR" sz="1200" b="1"/>
          </a:br>
          <a:r>
            <a:rPr lang="fr-FR" sz="1200" b="1"/>
            <a:t>entre le 10 avril et le 22 mai</a:t>
          </a:r>
          <a:endParaRPr b="1"/>
        </a:p>
      </dgm:t>
    </dgm:pt>
    <dgm:pt modelId="{45F8ACC6-CA81-4AC0-BA90-B63920DFFE68}" type="parTrans" cxnId="{54A132B0-E279-4853-8300-6E26D41D7F89}">
      <dgm:prSet/>
      <dgm:spPr bwMode="auto"/>
      <dgm:t>
        <a:bodyPr/>
        <a:lstStyle/>
        <a:p>
          <a:pPr>
            <a:defRPr/>
          </a:pPr>
          <a:endParaRPr lang="fr-FR" sz="1200" b="1"/>
        </a:p>
      </dgm:t>
    </dgm:pt>
    <dgm:pt modelId="{F127758E-33AF-428A-BBF1-AC7C891CEEFC}" type="sibTrans" cxnId="{54A132B0-E279-4853-8300-6E26D41D7F89}">
      <dgm:prSet/>
      <dgm:spPr bwMode="auto"/>
      <dgm:t>
        <a:bodyPr/>
        <a:lstStyle/>
        <a:p>
          <a:pPr>
            <a:defRPr/>
          </a:pPr>
          <a:endParaRPr lang="fr-FR" sz="1200" b="1"/>
        </a:p>
      </dgm:t>
    </dgm:pt>
    <dgm:pt modelId="{7815894D-89B7-449C-8816-F6F72AB403B8}" type="pres">
      <dgm:prSet presAssocID="{5A970E74-2068-422F-9578-F8843C14D3E8}" presName="Name0" presStyleCnt="0">
        <dgm:presLayoutVars>
          <dgm:dir/>
          <dgm:resizeHandles val="exact"/>
        </dgm:presLayoutVars>
      </dgm:prSet>
      <dgm:spPr bwMode="auto"/>
    </dgm:pt>
    <dgm:pt modelId="{3B81FBC9-B04F-4850-AB75-CB50CD5962D1}" type="pres">
      <dgm:prSet presAssocID="{7D9CF8DC-AB9F-4AF3-BBC8-ECD018F12A55}" presName="parTxOnly" presStyleLbl="node1" presStyleIdx="0" presStyleCnt="3" custScaleX="100093">
        <dgm:presLayoutVars>
          <dgm:bulletEnabled val="1"/>
        </dgm:presLayoutVars>
      </dgm:prSet>
      <dgm:spPr bwMode="auto"/>
    </dgm:pt>
    <dgm:pt modelId="{66319674-62A8-4577-A4BD-384CFD75D694}" type="pres">
      <dgm:prSet presAssocID="{B83E13AF-98E6-4B8F-AEE9-6B451E1A59A9}" presName="parSpace" presStyleCnt="0"/>
      <dgm:spPr bwMode="auto"/>
    </dgm:pt>
    <dgm:pt modelId="{3205A842-73B9-45E2-8DA5-B3725DFBA14F}" type="pres">
      <dgm:prSet presAssocID="{B4CF4F45-CF6A-47D8-A173-4371BEAC4150}" presName="parTxOnly" presStyleLbl="node1" presStyleIdx="1" presStyleCnt="3" custScaleX="109601">
        <dgm:presLayoutVars>
          <dgm:bulletEnabled val="1"/>
        </dgm:presLayoutVars>
      </dgm:prSet>
      <dgm:spPr bwMode="auto"/>
    </dgm:pt>
    <dgm:pt modelId="{A789AA1E-8F0B-4A98-8292-AF20414F171B}" type="pres">
      <dgm:prSet presAssocID="{F952E915-9415-4221-87D0-4852187DD98A}" presName="parSpace" presStyleCnt="0"/>
      <dgm:spPr bwMode="auto"/>
    </dgm:pt>
    <dgm:pt modelId="{72C9FC5B-1BDA-4ECC-A4CB-74CC34817E68}" type="pres">
      <dgm:prSet presAssocID="{3CE18B60-17EE-43CE-8B98-FA14F59D166B}" presName="parTxOnly" presStyleLbl="node1" presStyleIdx="2" presStyleCnt="3">
        <dgm:presLayoutVars>
          <dgm:bulletEnabled val="1"/>
        </dgm:presLayoutVars>
      </dgm:prSet>
      <dgm:spPr bwMode="auto"/>
    </dgm:pt>
  </dgm:ptLst>
  <dgm:cxnLst>
    <dgm:cxn modelId="{C83E271B-05D6-46E9-A4C2-5B563999BC51}" srcId="{5A970E74-2068-422F-9578-F8843C14D3E8}" destId="{7D9CF8DC-AB9F-4AF3-BBC8-ECD018F12A55}" srcOrd="0" destOrd="0" parTransId="{82BF847A-82C6-4B5A-9E0B-09CDA9B6346F}" sibTransId="{B83E13AF-98E6-4B8F-AEE9-6B451E1A59A9}"/>
    <dgm:cxn modelId="{7765657D-F8DF-40F5-BA98-473CDFDF144D}" type="presOf" srcId="{5A970E74-2068-422F-9578-F8843C14D3E8}" destId="{7815894D-89B7-449C-8816-F6F72AB403B8}" srcOrd="0" destOrd="0" presId="urn:microsoft.com/office/officeart/2005/8/layout/hChevron3"/>
    <dgm:cxn modelId="{7DE2848E-E183-4B92-BF55-D8F863195847}" type="presOf" srcId="{7D9CF8DC-AB9F-4AF3-BBC8-ECD018F12A55}" destId="{3B81FBC9-B04F-4850-AB75-CB50CD5962D1}" srcOrd="0" destOrd="0" presId="urn:microsoft.com/office/officeart/2005/8/layout/hChevron3"/>
    <dgm:cxn modelId="{114DA0A4-B8D1-4EBC-875F-4A69E38D0809}" type="presOf" srcId="{B4CF4F45-CF6A-47D8-A173-4371BEAC4150}" destId="{3205A842-73B9-45E2-8DA5-B3725DFBA14F}" srcOrd="0" destOrd="0" presId="urn:microsoft.com/office/officeart/2005/8/layout/hChevron3"/>
    <dgm:cxn modelId="{54A132B0-E279-4853-8300-6E26D41D7F89}" srcId="{5A970E74-2068-422F-9578-F8843C14D3E8}" destId="{3CE18B60-17EE-43CE-8B98-FA14F59D166B}" srcOrd="2" destOrd="0" parTransId="{45F8ACC6-CA81-4AC0-BA90-B63920DFFE68}" sibTransId="{F127758E-33AF-428A-BBF1-AC7C891CEEFC}"/>
    <dgm:cxn modelId="{A95E37CC-C545-4CD9-B4AD-8823708486C6}" type="presOf" srcId="{3CE18B60-17EE-43CE-8B98-FA14F59D166B}" destId="{72C9FC5B-1BDA-4ECC-A4CB-74CC34817E68}" srcOrd="0" destOrd="0" presId="urn:microsoft.com/office/officeart/2005/8/layout/hChevron3"/>
    <dgm:cxn modelId="{9C8E77DA-BE45-4DAE-9DEF-68497D774C75}" srcId="{5A970E74-2068-422F-9578-F8843C14D3E8}" destId="{B4CF4F45-CF6A-47D8-A173-4371BEAC4150}" srcOrd="1" destOrd="0" parTransId="{ED249C97-E2C5-4209-B229-4EB59CE39723}" sibTransId="{F952E915-9415-4221-87D0-4852187DD98A}"/>
    <dgm:cxn modelId="{21F7064D-22F7-4560-AB4B-6D79FCCC4D04}" type="presParOf" srcId="{7815894D-89B7-449C-8816-F6F72AB403B8}" destId="{3B81FBC9-B04F-4850-AB75-CB50CD5962D1}" srcOrd="0" destOrd="0" presId="urn:microsoft.com/office/officeart/2005/8/layout/hChevron3"/>
    <dgm:cxn modelId="{6B347B3C-EEA3-4A27-9D91-EC0764FCEC75}" type="presParOf" srcId="{7815894D-89B7-449C-8816-F6F72AB403B8}" destId="{66319674-62A8-4577-A4BD-384CFD75D694}" srcOrd="1" destOrd="0" presId="urn:microsoft.com/office/officeart/2005/8/layout/hChevron3"/>
    <dgm:cxn modelId="{118444E3-6499-416E-93A6-829DB4F943CA}" type="presParOf" srcId="{7815894D-89B7-449C-8816-F6F72AB403B8}" destId="{3205A842-73B9-45E2-8DA5-B3725DFBA14F}" srcOrd="2" destOrd="0" presId="urn:microsoft.com/office/officeart/2005/8/layout/hChevron3"/>
    <dgm:cxn modelId="{01C87B4D-4C43-44C3-A8F5-2E6EE206EA91}" type="presParOf" srcId="{7815894D-89B7-449C-8816-F6F72AB403B8}" destId="{A789AA1E-8F0B-4A98-8292-AF20414F171B}" srcOrd="3" destOrd="0" presId="urn:microsoft.com/office/officeart/2005/8/layout/hChevron3"/>
    <dgm:cxn modelId="{A25D0D3C-E2B2-4AB8-ADC9-027C9663C917}" type="presParOf" srcId="{7815894D-89B7-449C-8816-F6F72AB403B8}" destId="{72C9FC5B-1BDA-4ECC-A4CB-74CC34817E68}" srcOrd="4" destOrd="0" presId="urn:microsoft.com/office/officeart/2005/8/layout/hChevron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79B337-15C4-4177-A649-B6C35048B9FF}">
      <dsp:nvSpPr>
        <dsp:cNvPr id="0" name=""/>
        <dsp:cNvSpPr/>
      </dsp:nvSpPr>
      <dsp:spPr bwMode="auto">
        <a:xfrm>
          <a:off x="40832" y="0"/>
          <a:ext cx="1686886" cy="3602355"/>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defRPr/>
          </a:pPr>
          <a:r>
            <a:rPr lang="fr-FR" sz="1100" b="1" kern="1200">
              <a:solidFill>
                <a:schemeClr val="accent5">
                  <a:lumMod val="50000"/>
                </a:schemeClr>
              </a:solidFill>
            </a:rPr>
            <a:t>Environnement scientifique exceptionnel</a:t>
          </a:r>
          <a:r>
            <a:rPr lang="fr-FR" sz="1100" kern="1200">
              <a:solidFill>
                <a:schemeClr val="accent5">
                  <a:lumMod val="50000"/>
                </a:schemeClr>
              </a:solidFill>
            </a:rPr>
            <a:t> </a:t>
          </a:r>
          <a:endParaRPr sz="1100" kern="1200"/>
        </a:p>
        <a:p>
          <a:pPr marL="57150" lvl="1" indent="-57150" algn="l" defTabSz="444500">
            <a:lnSpc>
              <a:spcPct val="90000"/>
            </a:lnSpc>
            <a:spcBef>
              <a:spcPct val="0"/>
            </a:spcBef>
            <a:spcAft>
              <a:spcPct val="15000"/>
            </a:spcAft>
            <a:buChar char="•"/>
            <a:defRPr/>
          </a:pPr>
          <a:r>
            <a:rPr lang="fr-FR" sz="1000" kern="1200">
              <a:solidFill>
                <a:srgbClr val="002060"/>
              </a:solidFill>
            </a:rPr>
            <a:t>Excellence des unités de recherche</a:t>
          </a:r>
          <a:endParaRPr sz="1000" kern="1200"/>
        </a:p>
        <a:p>
          <a:pPr marL="57150" lvl="1" indent="-57150" algn="l" defTabSz="444500">
            <a:lnSpc>
              <a:spcPct val="90000"/>
            </a:lnSpc>
            <a:spcBef>
              <a:spcPct val="0"/>
            </a:spcBef>
            <a:spcAft>
              <a:spcPct val="15000"/>
            </a:spcAft>
            <a:buChar char="•"/>
            <a:defRPr/>
          </a:pPr>
          <a:r>
            <a:rPr lang="fr-FR" sz="1000" kern="1200">
              <a:solidFill>
                <a:srgbClr val="002060"/>
              </a:solidFill>
            </a:rPr>
            <a:t>Incubateur de talents</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Équipements scientifiques</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Soutien financier aux projets de recherche et formation</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Soutien en ingénierie et gestion de projet</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Soutien pour l’international </a:t>
          </a:r>
          <a:endParaRPr kern="1200"/>
        </a:p>
        <a:p>
          <a:pPr marL="57150" lvl="1" indent="-57150" algn="l" defTabSz="311150">
            <a:lnSpc>
              <a:spcPct val="90000"/>
            </a:lnSpc>
            <a:spcBef>
              <a:spcPct val="0"/>
            </a:spcBef>
            <a:spcAft>
              <a:spcPct val="15000"/>
            </a:spcAft>
            <a:buChar char="•"/>
            <a:defRPr/>
          </a:pPr>
          <a:endParaRPr lang="fr-FR" sz="700" kern="1200">
            <a:solidFill>
              <a:srgbClr val="002060"/>
            </a:solidFill>
          </a:endParaRPr>
        </a:p>
      </dsp:txBody>
      <dsp:txXfrm>
        <a:off x="40832" y="1440942"/>
        <a:ext cx="1686886" cy="1440942"/>
      </dsp:txXfrm>
    </dsp:sp>
    <dsp:sp modelId="{66273462-F09A-4BB3-BF1B-E31C06A01550}">
      <dsp:nvSpPr>
        <dsp:cNvPr id="0" name=""/>
        <dsp:cNvSpPr/>
      </dsp:nvSpPr>
      <dsp:spPr bwMode="auto">
        <a:xfrm>
          <a:off x="284483" y="216141"/>
          <a:ext cx="1199584" cy="1199584"/>
        </a:xfrm>
        <a:prstGeom prst="ellipse">
          <a:avLst/>
        </a:prstGeom>
        <a:blipFill>
          <a:blip xmlns:r="http://schemas.openxmlformats.org/officeDocument/2006/relationships" r:embed="rId1"/>
          <a:srcRect l="16666" r="16666"/>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9E2A34E-F34D-4602-A46D-53D11A684549}">
      <dsp:nvSpPr>
        <dsp:cNvPr id="0" name=""/>
        <dsp:cNvSpPr/>
      </dsp:nvSpPr>
      <dsp:spPr bwMode="auto">
        <a:xfrm>
          <a:off x="1778325" y="0"/>
          <a:ext cx="1382437" cy="3602355"/>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defRPr/>
          </a:pPr>
          <a:r>
            <a:rPr lang="fr-FR" sz="1100" b="1" kern="1200">
              <a:solidFill>
                <a:schemeClr val="accent5">
                  <a:lumMod val="50000"/>
                </a:schemeClr>
              </a:solidFill>
            </a:rPr>
            <a:t>Avantages sociaux</a:t>
          </a:r>
          <a:endParaRPr kern="1200"/>
        </a:p>
        <a:p>
          <a:pPr marL="0" lvl="0" indent="0" algn="l" defTabSz="488950">
            <a:lnSpc>
              <a:spcPct val="90000"/>
            </a:lnSpc>
            <a:spcBef>
              <a:spcPct val="0"/>
            </a:spcBef>
            <a:spcAft>
              <a:spcPct val="35000"/>
            </a:spcAft>
            <a:buNone/>
            <a:defRPr/>
          </a:pPr>
          <a:endParaRPr sz="900" kern="1200"/>
        </a:p>
        <a:p>
          <a:pPr marL="57150" lvl="1" indent="-57150" algn="l" defTabSz="444500">
            <a:lnSpc>
              <a:spcPct val="90000"/>
            </a:lnSpc>
            <a:spcBef>
              <a:spcPct val="0"/>
            </a:spcBef>
            <a:spcAft>
              <a:spcPct val="15000"/>
            </a:spcAft>
            <a:buChar char="•"/>
            <a:defRPr/>
          </a:pPr>
          <a:r>
            <a:rPr lang="fr-FR" sz="1000" kern="1200">
              <a:solidFill>
                <a:srgbClr val="002060"/>
              </a:solidFill>
            </a:rPr>
            <a:t>Aide périscolaire</a:t>
          </a:r>
          <a:endParaRPr sz="1000" kern="1200"/>
        </a:p>
        <a:p>
          <a:pPr marL="57150" lvl="1" indent="-57150" algn="l" defTabSz="444500">
            <a:lnSpc>
              <a:spcPct val="90000"/>
            </a:lnSpc>
            <a:spcBef>
              <a:spcPct val="0"/>
            </a:spcBef>
            <a:spcAft>
              <a:spcPct val="15000"/>
            </a:spcAft>
            <a:buChar char="•"/>
            <a:defRPr/>
          </a:pPr>
          <a:r>
            <a:rPr lang="fr-FR" sz="1000" kern="1200">
              <a:solidFill>
                <a:srgbClr val="002060"/>
              </a:solidFill>
            </a:rPr>
            <a:t>Chèques vacances, restauration, aide au transport, CESU</a:t>
          </a:r>
          <a:endParaRPr sz="1000" kern="1200"/>
        </a:p>
        <a:p>
          <a:pPr marL="57150" lvl="1" indent="-57150" algn="l" defTabSz="444500">
            <a:lnSpc>
              <a:spcPct val="90000"/>
            </a:lnSpc>
            <a:spcBef>
              <a:spcPct val="0"/>
            </a:spcBef>
            <a:spcAft>
              <a:spcPct val="15000"/>
            </a:spcAft>
            <a:buChar char="•"/>
            <a:defRPr/>
          </a:pPr>
          <a:r>
            <a:rPr lang="fr-FR" sz="1000" kern="1200">
              <a:solidFill>
                <a:srgbClr val="002060"/>
              </a:solidFill>
            </a:rPr>
            <a:t>CAESUG</a:t>
          </a:r>
          <a:endParaRPr sz="1000" kern="1200"/>
        </a:p>
      </dsp:txBody>
      <dsp:txXfrm>
        <a:off x="1778325" y="1440942"/>
        <a:ext cx="1382437" cy="1440942"/>
      </dsp:txXfrm>
    </dsp:sp>
    <dsp:sp modelId="{A865D27A-9D55-4F56-BDCA-E2ADC3A0BC84}">
      <dsp:nvSpPr>
        <dsp:cNvPr id="0" name=""/>
        <dsp:cNvSpPr/>
      </dsp:nvSpPr>
      <dsp:spPr bwMode="auto">
        <a:xfrm>
          <a:off x="1869752" y="216141"/>
          <a:ext cx="1199584" cy="1199584"/>
        </a:xfrm>
        <a:prstGeom prst="ellipse">
          <a:avLst/>
        </a:prstGeom>
        <a:blipFill>
          <a:blip xmlns:r="http://schemas.openxmlformats.org/officeDocument/2006/relationships" r:embed="rId2"/>
          <a:srcRect l="22826" r="22825"/>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15A045B-DE68-47B0-BEDA-BC79D38689FF}">
      <dsp:nvSpPr>
        <dsp:cNvPr id="0" name=""/>
        <dsp:cNvSpPr/>
      </dsp:nvSpPr>
      <dsp:spPr bwMode="auto">
        <a:xfrm>
          <a:off x="3211369" y="0"/>
          <a:ext cx="1295883" cy="3602355"/>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1">
          <a:noAutofit/>
        </a:bodyPr>
        <a:lstStyle/>
        <a:p>
          <a:pPr marL="0" lvl="0" indent="0" algn="l" defTabSz="577849">
            <a:lnSpc>
              <a:spcPct val="90000"/>
            </a:lnSpc>
            <a:spcBef>
              <a:spcPct val="0"/>
            </a:spcBef>
            <a:spcAft>
              <a:spcPts val="0"/>
            </a:spcAft>
            <a:buNone/>
            <a:defRPr/>
          </a:pPr>
          <a:r>
            <a:rPr lang="fr-FR" sz="1100" b="1" kern="1200">
              <a:solidFill>
                <a:schemeClr val="accent5">
                  <a:lumMod val="50000"/>
                </a:schemeClr>
              </a:solidFill>
            </a:rPr>
            <a:t>Concilier vie personnelle et professionnelle</a:t>
          </a:r>
          <a:endParaRPr kern="1200"/>
        </a:p>
        <a:p>
          <a:pPr marL="0" lvl="0" indent="0" algn="l" defTabSz="577849">
            <a:lnSpc>
              <a:spcPct val="90000"/>
            </a:lnSpc>
            <a:spcBef>
              <a:spcPct val="0"/>
            </a:spcBef>
            <a:spcAft>
              <a:spcPts val="0"/>
            </a:spcAft>
            <a:buNone/>
            <a:defRPr/>
          </a:pPr>
          <a:endParaRPr sz="1600" kern="1200"/>
        </a:p>
        <a:p>
          <a:pPr marL="0" lvl="1" indent="0" algn="l" defTabSz="577849">
            <a:lnSpc>
              <a:spcPct val="90000"/>
            </a:lnSpc>
            <a:spcBef>
              <a:spcPct val="0"/>
            </a:spcBef>
            <a:spcAft>
              <a:spcPts val="0"/>
            </a:spcAft>
            <a:buChar char="•"/>
            <a:defRPr/>
          </a:pPr>
          <a:r>
            <a:rPr lang="fr-FR" sz="1000" kern="1200">
              <a:solidFill>
                <a:srgbClr val="002060"/>
              </a:solidFill>
            </a:rPr>
            <a:t>Etablissement engagé (QVT handicap, diversité, parité)</a:t>
          </a:r>
          <a:endParaRPr lang="fr-FR" sz="1300" b="1" kern="1200">
            <a:solidFill>
              <a:schemeClr val="accent5">
                <a:lumMod val="50000"/>
              </a:schemeClr>
            </a:solidFill>
          </a:endParaRPr>
        </a:p>
        <a:p>
          <a:pPr marL="57150" lvl="1" indent="-57150" algn="l" defTabSz="444499">
            <a:lnSpc>
              <a:spcPct val="90000"/>
            </a:lnSpc>
            <a:spcBef>
              <a:spcPct val="0"/>
            </a:spcBef>
            <a:spcAft>
              <a:spcPts val="0"/>
            </a:spcAft>
            <a:buChar char="•"/>
            <a:defRPr/>
          </a:pPr>
          <a:endParaRPr lang="fr-FR" sz="1000" kern="1200">
            <a:solidFill>
              <a:srgbClr val="002060"/>
            </a:solidFill>
          </a:endParaRPr>
        </a:p>
      </dsp:txBody>
      <dsp:txXfrm>
        <a:off x="3211369" y="1440942"/>
        <a:ext cx="1295883" cy="1440942"/>
      </dsp:txXfrm>
    </dsp:sp>
    <dsp:sp modelId="{2A2DE85D-B792-44D1-8F45-E49E48482134}">
      <dsp:nvSpPr>
        <dsp:cNvPr id="0" name=""/>
        <dsp:cNvSpPr/>
      </dsp:nvSpPr>
      <dsp:spPr bwMode="auto">
        <a:xfrm>
          <a:off x="3330084" y="260579"/>
          <a:ext cx="1058453" cy="1110707"/>
        </a:xfrm>
        <a:prstGeom prst="ellipse">
          <a:avLst/>
        </a:prstGeom>
        <a:blipFill>
          <a:blip xmlns:r="http://schemas.openxmlformats.org/officeDocument/2006/relationships" r:embed="rId3"/>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D8E086-198D-41AB-A882-F8D2222B9A17}">
      <dsp:nvSpPr>
        <dsp:cNvPr id="0" name=""/>
        <dsp:cNvSpPr/>
      </dsp:nvSpPr>
      <dsp:spPr bwMode="auto">
        <a:xfrm>
          <a:off x="4557859" y="0"/>
          <a:ext cx="1226602" cy="3602355"/>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defRPr/>
          </a:pPr>
          <a:r>
            <a:rPr lang="fr-FR" sz="1100" b="1" kern="1200">
              <a:solidFill>
                <a:schemeClr val="accent5">
                  <a:lumMod val="50000"/>
                </a:schemeClr>
              </a:solidFill>
            </a:rPr>
            <a:t>Accompagnement</a:t>
          </a:r>
          <a:endParaRPr lang="fr-FR" sz="1200" b="1" kern="1200">
            <a:solidFill>
              <a:schemeClr val="accent5">
                <a:lumMod val="50000"/>
              </a:schemeClr>
            </a:solidFill>
          </a:endParaRPr>
        </a:p>
        <a:p>
          <a:pPr marL="0" lvl="0" indent="0" algn="l" defTabSz="488950">
            <a:lnSpc>
              <a:spcPct val="90000"/>
            </a:lnSpc>
            <a:spcBef>
              <a:spcPct val="0"/>
            </a:spcBef>
            <a:spcAft>
              <a:spcPct val="35000"/>
            </a:spcAft>
            <a:buNone/>
            <a:defRPr/>
          </a:pPr>
          <a:endParaRPr sz="1400" kern="1200"/>
        </a:p>
        <a:p>
          <a:pPr marL="57150" lvl="1" indent="-57150" algn="l" defTabSz="444500">
            <a:lnSpc>
              <a:spcPct val="90000"/>
            </a:lnSpc>
            <a:spcBef>
              <a:spcPct val="0"/>
            </a:spcBef>
            <a:spcAft>
              <a:spcPct val="15000"/>
            </a:spcAft>
            <a:buChar char="•"/>
            <a:defRPr/>
          </a:pPr>
          <a:r>
            <a:rPr lang="fr-FR" sz="1000" kern="1200">
              <a:solidFill>
                <a:srgbClr val="002060"/>
              </a:solidFill>
            </a:rPr>
            <a:t>Mobilité</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 Accompagnement personnalisé des parcours professionnels : formation, dynamisation de carrière</a:t>
          </a:r>
          <a:endParaRPr kern="1200"/>
        </a:p>
      </dsp:txBody>
      <dsp:txXfrm>
        <a:off x="4557859" y="1440942"/>
        <a:ext cx="1226602" cy="1440942"/>
      </dsp:txXfrm>
    </dsp:sp>
    <dsp:sp modelId="{24417566-C04B-4BC9-B108-64EFFFC05FA7}">
      <dsp:nvSpPr>
        <dsp:cNvPr id="0" name=""/>
        <dsp:cNvSpPr/>
      </dsp:nvSpPr>
      <dsp:spPr bwMode="auto">
        <a:xfrm>
          <a:off x="4641934" y="260579"/>
          <a:ext cx="1058453" cy="1110707"/>
        </a:xfrm>
        <a:prstGeom prst="ellipse">
          <a:avLst/>
        </a:prstGeom>
        <a:blipFill>
          <a:blip xmlns:r="http://schemas.openxmlformats.org/officeDocument/2006/relationships" r:embed="rId4"/>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FF5BAF8-398A-4C35-A373-FDAB50EA1ECB}">
      <dsp:nvSpPr>
        <dsp:cNvPr id="0" name=""/>
        <dsp:cNvSpPr/>
      </dsp:nvSpPr>
      <dsp:spPr bwMode="auto">
        <a:xfrm>
          <a:off x="5835069" y="0"/>
          <a:ext cx="1369448" cy="3602355"/>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defRPr/>
          </a:pPr>
          <a:r>
            <a:rPr lang="fr-FR" sz="1100" b="1" kern="1200">
              <a:solidFill>
                <a:schemeClr val="accent5">
                  <a:lumMod val="50000"/>
                </a:schemeClr>
              </a:solidFill>
            </a:rPr>
            <a:t>Campus </a:t>
          </a:r>
          <a:r>
            <a:rPr lang="fr-FR" sz="1100" b="1" i="0" kern="1200">
              <a:solidFill>
                <a:schemeClr val="accent5">
                  <a:lumMod val="50000"/>
                </a:schemeClr>
              </a:solidFill>
            </a:rPr>
            <a:t>dynamique</a:t>
          </a:r>
          <a:endParaRPr kern="1200"/>
        </a:p>
        <a:p>
          <a:pPr marL="0" lvl="0" indent="0" algn="l" defTabSz="488950">
            <a:lnSpc>
              <a:spcPct val="90000"/>
            </a:lnSpc>
            <a:spcBef>
              <a:spcPct val="0"/>
            </a:spcBef>
            <a:spcAft>
              <a:spcPct val="35000"/>
            </a:spcAft>
            <a:buNone/>
            <a:defRPr/>
          </a:pPr>
          <a:r>
            <a:rPr lang="fr-FR" sz="1000" kern="1200">
              <a:solidFill>
                <a:schemeClr val="accent5">
                  <a:lumMod val="50000"/>
                </a:schemeClr>
              </a:solidFill>
            </a:rPr>
            <a:t> </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Installations sportives</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Activités culturelles et artistiques</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Cadre de travail exceptionnel</a:t>
          </a:r>
          <a:endParaRPr kern="1200"/>
        </a:p>
        <a:p>
          <a:pPr marL="57150" lvl="1" indent="-57150" algn="l" defTabSz="444500">
            <a:lnSpc>
              <a:spcPct val="90000"/>
            </a:lnSpc>
            <a:spcBef>
              <a:spcPct val="0"/>
            </a:spcBef>
            <a:spcAft>
              <a:spcPct val="15000"/>
            </a:spcAft>
            <a:buChar char="•"/>
            <a:defRPr/>
          </a:pPr>
          <a:r>
            <a:rPr lang="fr-FR" sz="1000" kern="1200">
              <a:solidFill>
                <a:srgbClr val="002060"/>
              </a:solidFill>
            </a:rPr>
            <a:t>Accessibilité facilitée</a:t>
          </a:r>
          <a:endParaRPr kern="1200"/>
        </a:p>
      </dsp:txBody>
      <dsp:txXfrm>
        <a:off x="5835069" y="1440942"/>
        <a:ext cx="1369448" cy="1440942"/>
      </dsp:txXfrm>
    </dsp:sp>
    <dsp:sp modelId="{B0E20E5D-4955-421D-A315-CC3C5D1B4C0B}">
      <dsp:nvSpPr>
        <dsp:cNvPr id="0" name=""/>
        <dsp:cNvSpPr/>
      </dsp:nvSpPr>
      <dsp:spPr bwMode="auto">
        <a:xfrm>
          <a:off x="5990566" y="260579"/>
          <a:ext cx="1058453" cy="1110707"/>
        </a:xfrm>
        <a:prstGeom prst="ellipse">
          <a:avLst/>
        </a:prstGeom>
        <a:blipFill>
          <a:blip xmlns:r="http://schemas.openxmlformats.org/officeDocument/2006/relationships" r:embed="rId5"/>
          <a:srcRect l="17948" r="17948"/>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2CAE9D6-BAE9-44BC-AF94-5B798E44DF7F}">
      <dsp:nvSpPr>
        <dsp:cNvPr id="0" name=""/>
        <dsp:cNvSpPr/>
      </dsp:nvSpPr>
      <dsp:spPr bwMode="auto">
        <a:xfrm rot="5400000" flipH="1" flipV="1">
          <a:off x="6865069" y="3010852"/>
          <a:ext cx="455763" cy="182828"/>
        </a:xfrm>
        <a:prstGeom prst="leftRightArrow">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1FBC9-B04F-4850-AB75-CB50CD5962D1}">
      <dsp:nvSpPr>
        <dsp:cNvPr id="0" name=""/>
        <dsp:cNvSpPr/>
      </dsp:nvSpPr>
      <dsp:spPr bwMode="auto">
        <a:xfrm>
          <a:off x="1775" y="0"/>
          <a:ext cx="2638432" cy="984885"/>
        </a:xfrm>
        <a:prstGeom prst="homePlate">
          <a:avLst/>
        </a:prstGeom>
        <a:solidFill>
          <a:srgbClr val="177FF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defRPr/>
          </a:pPr>
          <a:r>
            <a:rPr lang="fr-FR" sz="1200" b="1" kern="1200"/>
            <a:t>Candidature GALAXIE </a:t>
          </a:r>
          <a:br>
            <a:rPr lang="fr-FR" sz="1200" b="1" kern="1200"/>
          </a:br>
          <a:r>
            <a:rPr lang="fr-FR" sz="1050" b="0" kern="1200"/>
            <a:t>https://www.galaxie.enseignementsup-recherche.gouv.fr/ensup/candidats.html</a:t>
          </a:r>
          <a:endParaRPr lang="fr-FR" sz="1100" b="0" kern="1200"/>
        </a:p>
      </dsp:txBody>
      <dsp:txXfrm>
        <a:off x="1775" y="0"/>
        <a:ext cx="2392211" cy="984885"/>
      </dsp:txXfrm>
    </dsp:sp>
    <dsp:sp modelId="{3205A842-73B9-45E2-8DA5-B3725DFBA14F}">
      <dsp:nvSpPr>
        <dsp:cNvPr id="0" name=""/>
        <dsp:cNvSpPr/>
      </dsp:nvSpPr>
      <dsp:spPr bwMode="auto">
        <a:xfrm>
          <a:off x="2113012" y="0"/>
          <a:ext cx="2889062" cy="984885"/>
        </a:xfrm>
        <a:prstGeom prst="chevron">
          <a:avLst/>
        </a:prstGeom>
        <a:solidFill>
          <a:srgbClr val="6699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defRPr/>
          </a:pPr>
          <a:r>
            <a:rPr lang="fr-FR" sz="1200" b="1" kern="1200"/>
            <a:t>Avant le 20/03/2025 à 16h00 (heure de Paris)</a:t>
          </a:r>
          <a:br>
            <a:rPr lang="fr-FR" sz="1200" b="1" kern="1200"/>
          </a:br>
          <a:r>
            <a:rPr lang="fr-FR" sz="1200" b="0" kern="1200">
              <a:solidFill>
                <a:srgbClr val="FF0000"/>
              </a:solidFill>
            </a:rPr>
            <a:t>⚠</a:t>
          </a:r>
          <a:r>
            <a:rPr lang="fr-FR" sz="1200" b="0" kern="1200">
              <a:solidFill>
                <a:sysClr val="windowText" lastClr="000000"/>
              </a:solidFill>
            </a:rPr>
            <a:t> Dates hors session synchronisée</a:t>
          </a:r>
          <a:endParaRPr kern="1200"/>
        </a:p>
      </dsp:txBody>
      <dsp:txXfrm>
        <a:off x="2605455" y="0"/>
        <a:ext cx="1904177" cy="984885"/>
      </dsp:txXfrm>
    </dsp:sp>
    <dsp:sp modelId="{72C9FC5B-1BDA-4ECC-A4CB-74CC34817E68}">
      <dsp:nvSpPr>
        <dsp:cNvPr id="0" name=""/>
        <dsp:cNvSpPr/>
      </dsp:nvSpPr>
      <dsp:spPr bwMode="auto">
        <a:xfrm>
          <a:off x="4474877" y="0"/>
          <a:ext cx="2635981" cy="984885"/>
        </a:xfrm>
        <a:prstGeom prst="chevron">
          <a:avLst/>
        </a:prstGeom>
        <a:solidFill>
          <a:srgbClr val="7AACF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defRPr/>
          </a:pPr>
          <a:r>
            <a:rPr lang="fr-FR" sz="1200" b="1" kern="1200"/>
            <a:t>Comités de sélection : </a:t>
          </a:r>
          <a:br>
            <a:rPr lang="fr-FR" sz="1200" b="1" kern="1200"/>
          </a:br>
          <a:r>
            <a:rPr lang="fr-FR" sz="1200" b="1" kern="1200"/>
            <a:t>entre le 10 avril et le 22 mai</a:t>
          </a:r>
          <a:endParaRPr b="1" kern="1200"/>
        </a:p>
      </dsp:txBody>
      <dsp:txXfrm>
        <a:off x="4967320" y="0"/>
        <a:ext cx="1651096" cy="984885"/>
      </dsp:txXfrm>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CFE3-D7B5-4B87-8BB8-F208DBD1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1517</Words>
  <Characters>8348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Universite Grenoble Alpes</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ROUSSET</dc:creator>
  <dc:description/>
  <cp:lastModifiedBy>desbat</cp:lastModifiedBy>
  <cp:revision>5</cp:revision>
  <dcterms:created xsi:type="dcterms:W3CDTF">2025-09-18T14:59:00Z</dcterms:created>
  <dcterms:modified xsi:type="dcterms:W3CDTF">2025-09-18T16:33:00Z</dcterms:modified>
  <dc:language>fr-FR</dc:language>
</cp:coreProperties>
</file>